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E8" w:rsidRDefault="00F44DE8" w:rsidP="00927FFE">
      <w:pPr>
        <w:spacing w:after="0" w:line="240" w:lineRule="auto"/>
        <w:jc w:val="both"/>
      </w:pPr>
      <w:r>
        <w:t xml:space="preserve">Circular No.3 of 2016  </w:t>
      </w:r>
      <w:r w:rsidR="005E68C2">
        <w:t xml:space="preserve">                                                                                                Dated: 26</w:t>
      </w:r>
      <w:r w:rsidR="005E68C2" w:rsidRPr="00F44DE8">
        <w:rPr>
          <w:vertAlign w:val="superscript"/>
        </w:rPr>
        <w:t>th</w:t>
      </w:r>
      <w:r w:rsidR="005E68C2">
        <w:t xml:space="preserve"> September,2016</w:t>
      </w:r>
    </w:p>
    <w:p w:rsidR="00132FC2" w:rsidRDefault="00F44DE8" w:rsidP="00927FFE">
      <w:pPr>
        <w:spacing w:after="0" w:line="240" w:lineRule="auto"/>
        <w:jc w:val="both"/>
      </w:pPr>
      <w:r>
        <w:t xml:space="preserve">                                                                                             </w:t>
      </w:r>
      <w:r w:rsidR="00927FFE">
        <w:t xml:space="preserve">                                  </w:t>
      </w:r>
    </w:p>
    <w:p w:rsidR="00F44DE8" w:rsidRDefault="00F44DE8" w:rsidP="00927FFE">
      <w:pPr>
        <w:spacing w:after="0" w:line="240" w:lineRule="auto"/>
        <w:jc w:val="both"/>
      </w:pPr>
    </w:p>
    <w:p w:rsidR="00F44DE8" w:rsidRPr="00F44DE8" w:rsidRDefault="00F44DE8" w:rsidP="00927FFE">
      <w:pPr>
        <w:spacing w:after="0" w:line="240" w:lineRule="auto"/>
        <w:jc w:val="both"/>
        <w:rPr>
          <w:b/>
        </w:rPr>
      </w:pPr>
      <w:r>
        <w:tab/>
      </w:r>
      <w:r>
        <w:tab/>
      </w:r>
      <w:r w:rsidRPr="00F44DE8">
        <w:rPr>
          <w:b/>
        </w:rPr>
        <w:t>30</w:t>
      </w:r>
      <w:r w:rsidRPr="00F44DE8">
        <w:rPr>
          <w:b/>
          <w:vertAlign w:val="superscript"/>
        </w:rPr>
        <w:t xml:space="preserve">TH </w:t>
      </w:r>
      <w:r w:rsidRPr="00F44DE8">
        <w:rPr>
          <w:b/>
        </w:rPr>
        <w:t>ANNUAL GENERAL BODY MEETING</w:t>
      </w:r>
    </w:p>
    <w:p w:rsidR="00F44DE8" w:rsidRPr="00F44DE8" w:rsidRDefault="00F44DE8" w:rsidP="00927FFE">
      <w:pPr>
        <w:spacing w:after="0" w:line="240" w:lineRule="auto"/>
        <w:jc w:val="both"/>
        <w:rPr>
          <w:b/>
        </w:rPr>
      </w:pPr>
      <w:r w:rsidRPr="00F44DE8">
        <w:rPr>
          <w:b/>
        </w:rPr>
        <w:tab/>
      </w:r>
      <w:r w:rsidRPr="00F44DE8">
        <w:rPr>
          <w:b/>
        </w:rPr>
        <w:tab/>
        <w:t>DATED 18</w:t>
      </w:r>
      <w:r w:rsidRPr="00F44DE8">
        <w:rPr>
          <w:b/>
          <w:vertAlign w:val="superscript"/>
        </w:rPr>
        <w:t>TH</w:t>
      </w:r>
      <w:r w:rsidRPr="00F44DE8">
        <w:rPr>
          <w:b/>
        </w:rPr>
        <w:t xml:space="preserve"> SEPTEMER, 2016</w:t>
      </w:r>
    </w:p>
    <w:p w:rsidR="00F44DE8" w:rsidRDefault="00F44DE8" w:rsidP="00927FFE">
      <w:pPr>
        <w:spacing w:after="0" w:line="240" w:lineRule="auto"/>
        <w:jc w:val="both"/>
        <w:rPr>
          <w:b/>
          <w:u w:val="single"/>
        </w:rPr>
      </w:pPr>
      <w:r w:rsidRPr="00F44DE8">
        <w:rPr>
          <w:b/>
        </w:rPr>
        <w:tab/>
      </w:r>
      <w:r w:rsidRPr="00F44DE8">
        <w:rPr>
          <w:b/>
        </w:rPr>
        <w:tab/>
      </w:r>
      <w:r w:rsidRPr="00F44DE8">
        <w:rPr>
          <w:b/>
          <w:u w:val="single"/>
        </w:rPr>
        <w:t>PROCEEDINGS IN BRIEF</w:t>
      </w:r>
    </w:p>
    <w:p w:rsidR="00F44DE8" w:rsidRDefault="00F44DE8" w:rsidP="00927FFE">
      <w:pPr>
        <w:spacing w:after="0" w:line="240" w:lineRule="auto"/>
        <w:jc w:val="both"/>
        <w:rPr>
          <w:b/>
          <w:u w:val="single"/>
        </w:rPr>
      </w:pPr>
    </w:p>
    <w:p w:rsidR="00434787" w:rsidRDefault="00F44DE8" w:rsidP="00927FFE">
      <w:pPr>
        <w:spacing w:after="0" w:line="240" w:lineRule="auto"/>
        <w:jc w:val="both"/>
      </w:pPr>
      <w:r>
        <w:t>In terms of our Circular No. 2 of 2016 dated the 23</w:t>
      </w:r>
      <w:r w:rsidRPr="00F44DE8">
        <w:rPr>
          <w:vertAlign w:val="superscript"/>
        </w:rPr>
        <w:t>rd</w:t>
      </w:r>
      <w:r>
        <w:t xml:space="preserve"> August,2016, the 30</w:t>
      </w:r>
      <w:r w:rsidRPr="00F44DE8">
        <w:rPr>
          <w:vertAlign w:val="superscript"/>
        </w:rPr>
        <w:t>th</w:t>
      </w:r>
      <w:r>
        <w:t xml:space="preserve"> annual general body meeting of the Association was held on the 18</w:t>
      </w:r>
      <w:r w:rsidRPr="00F44DE8">
        <w:rPr>
          <w:vertAlign w:val="superscript"/>
        </w:rPr>
        <w:t>th</w:t>
      </w:r>
      <w:r>
        <w:t xml:space="preserve"> September, 2016 in Harpal Tiwana  Kala Kendra, Patiala.</w:t>
      </w:r>
      <w:r w:rsidR="00927FFE">
        <w:t xml:space="preserve"> Shri Pritam Singh Bakshi, respected veteran and an old-timer support of the Association was the Chief Guest on the occasion. To begin with, all those colleagues who departed from us during the year after our annual meeting on the 15</w:t>
      </w:r>
      <w:r w:rsidR="00927FFE" w:rsidRPr="00927FFE">
        <w:rPr>
          <w:vertAlign w:val="superscript"/>
        </w:rPr>
        <w:t>th</w:t>
      </w:r>
      <w:r w:rsidR="00927FFE">
        <w:t xml:space="preserve"> November, 2015  were remembered</w:t>
      </w:r>
      <w:r w:rsidR="005E68C2">
        <w:t xml:space="preserve"> with reverence. Two minutes silence was observed in their respectful memory and meeting was adjourned. After five minutes, the House re-assembled and the general secretary took up the items on the agenda as under:-</w:t>
      </w:r>
    </w:p>
    <w:p w:rsidR="00434787" w:rsidRDefault="00434787" w:rsidP="00927FFE">
      <w:pPr>
        <w:spacing w:after="0" w:line="240" w:lineRule="auto"/>
        <w:jc w:val="both"/>
      </w:pPr>
    </w:p>
    <w:p w:rsidR="00434787" w:rsidRDefault="00434787" w:rsidP="00434787">
      <w:pPr>
        <w:pStyle w:val="ListParagraph"/>
        <w:numPr>
          <w:ilvl w:val="0"/>
          <w:numId w:val="1"/>
        </w:numPr>
        <w:spacing w:after="0" w:line="240" w:lineRule="auto"/>
        <w:jc w:val="both"/>
      </w:pPr>
      <w:r>
        <w:t>The minutes of the annual general body meeting dated 15</w:t>
      </w:r>
      <w:r w:rsidRPr="00434787">
        <w:rPr>
          <w:vertAlign w:val="superscript"/>
        </w:rPr>
        <w:t>th</w:t>
      </w:r>
      <w:r>
        <w:t xml:space="preserve"> November, 2015 were read out and confirmed by the House.</w:t>
      </w:r>
    </w:p>
    <w:p w:rsidR="00617E3F" w:rsidRDefault="00434787" w:rsidP="00434787">
      <w:pPr>
        <w:pStyle w:val="ListParagraph"/>
        <w:numPr>
          <w:ilvl w:val="0"/>
          <w:numId w:val="1"/>
        </w:numPr>
        <w:spacing w:after="0" w:line="240" w:lineRule="auto"/>
        <w:jc w:val="both"/>
      </w:pPr>
      <w:r>
        <w:t>The General Secretary’s Report for the year ended March,2016 was read out. The Balance sheet as on 31.03.2016 alongwith Statement of Income/Expenditure for the year under review alongwith comparative figures of the last two years was also put up. After deliberations, the members adopted the balance sheet and the financial statements. Copies of the General Secretary’s Report and of the Balance Sheet/Income Expenditure Statement as on/for the year ended 31.03.2016 were delivered to all the participants. Copies thereof are being sent to all the remaining members now.</w:t>
      </w:r>
    </w:p>
    <w:p w:rsidR="00D03A24" w:rsidRDefault="00617E3F" w:rsidP="00434787">
      <w:pPr>
        <w:pStyle w:val="ListParagraph"/>
        <w:numPr>
          <w:ilvl w:val="0"/>
          <w:numId w:val="1"/>
        </w:numPr>
        <w:spacing w:after="0" w:line="240" w:lineRule="auto"/>
        <w:jc w:val="both"/>
      </w:pPr>
      <w:r>
        <w:t>Shri Pawan Kumar Goyal, Majithia Enclave and Shri Joginder Singh Madan, Waraich Colony, Patiala completed their second term of one year ending on 31</w:t>
      </w:r>
      <w:r w:rsidRPr="00617E3F">
        <w:rPr>
          <w:vertAlign w:val="superscript"/>
        </w:rPr>
        <w:t>st</w:t>
      </w:r>
      <w:r>
        <w:t xml:space="preserve"> March,2016 in auditing accounts of the Association. In Recognition of their services, they were presented bouquets by the President among cheering of the members. On a request made by us Shri V P Singh, Phulkian</w:t>
      </w:r>
      <w:r w:rsidR="00927FFE">
        <w:t xml:space="preserve"> </w:t>
      </w:r>
      <w:r>
        <w:t xml:space="preserve">Enclave, Patiala and Shri Pawan Goyal, Dhillon Colony, Patiala volunteered their services for next year. As such, they have been appointed auditors to audit accounts </w:t>
      </w:r>
      <w:r w:rsidR="00BF6C33">
        <w:t xml:space="preserve">of the Association </w:t>
      </w:r>
      <w:r>
        <w:t>for the year 2016-17</w:t>
      </w:r>
      <w:r w:rsidR="00BF6C33">
        <w:t>, in terms of clause 13 of our constitution.</w:t>
      </w:r>
    </w:p>
    <w:p w:rsidR="00382192" w:rsidRDefault="00D03A24" w:rsidP="00434787">
      <w:pPr>
        <w:pStyle w:val="ListParagraph"/>
        <w:numPr>
          <w:ilvl w:val="0"/>
          <w:numId w:val="1"/>
        </w:numPr>
        <w:spacing w:after="0" w:line="240" w:lineRule="auto"/>
        <w:jc w:val="both"/>
      </w:pPr>
      <w:r>
        <w:t>During deliberation on the financial data for the current year ended, some members pointed out at loss of Rs.60,528/- this year, as against profit of Rs.76,954/- and Rs. 50,126/- as at the end of March, 2014 and March,2015 respectively. In reply it was explained by us that during the year under review 2500 copies of directory @ Rs.62.50 apiece have been got printed involving an expenditure of over Rs.1,56,000. Our expenditure on this account under “Printing and Stationery” has increased to Rs. 2.63 lacs from the range of less than Rs.70,000 during the last two years.</w:t>
      </w:r>
      <w:r w:rsidR="00725229">
        <w:t xml:space="preserve"> To reflect comparables, expenses made on printing of directory ( which were shown separately earlier ) have been included under “Printing and Stationery”. A foot note in the balance sheet shows the figures rearranged and regrouped wherever considered necessary. In fact the increase of the Association from advertisements as shown in year end 2015 and 2016 has been spent on directory printing during </w:t>
      </w:r>
      <w:r w:rsidR="00F318AA">
        <w:t>current year.</w:t>
      </w:r>
      <w:r w:rsidR="00807B1C">
        <w:t xml:space="preserve"> Stocks of the booklet adequate of our requirement for more than two years are also in hand. ( These have not been included in our assets ). As such there is no loss during the current year too. It is also clear from Association’s income which has increased year after year from 6.61 lacs to 8.14 lacs and now to 10.33 lacs at the end of year under review. Similarly, the assets have improved from Rs.47.89 lacs to Rs.52.84 lacs and now to Rs.56.86 lacs as at the end of March,2016. The members expressed their satisfaction </w:t>
      </w:r>
      <w:r w:rsidR="00771537">
        <w:t>and applauded working of the Association.</w:t>
      </w:r>
    </w:p>
    <w:p w:rsidR="00771537" w:rsidRDefault="00771537" w:rsidP="00771537">
      <w:pPr>
        <w:pStyle w:val="ListParagraph"/>
        <w:spacing w:after="0" w:line="240" w:lineRule="auto"/>
        <w:jc w:val="both"/>
      </w:pPr>
      <w:r>
        <w:lastRenderedPageBreak/>
        <w:t>2.</w:t>
      </w:r>
      <w:r>
        <w:tab/>
        <w:t>As per programme, outlined in our Circular No.2 of 2016 dated 23</w:t>
      </w:r>
      <w:r w:rsidRPr="00771537">
        <w:rPr>
          <w:vertAlign w:val="superscript"/>
        </w:rPr>
        <w:t>rd</w:t>
      </w:r>
      <w:r>
        <w:t xml:space="preserve"> August, 2016, suoer-senior retired officers (80 years plus ) and senior retired officers ( 70 years plus as on 30.09.2016) who were not honoured earlier under the category were honoured alongwith spouses. This time only one super-senior, namely Shri Ved Parkash Sahi from Mandi Gobindgarh was due for honour, who showed magnanimity by attending the programme personally.  He was garlanded, presented cream-coloured warm shawl and photographed on the occasion. In the seniors category, Shri Harish Walia, Shri D P Sharma, Shri N C Thakur, Shri Subhash Goyal, Shri Madan Gopal Bansal, Shri </w:t>
      </w:r>
      <w:r w:rsidR="000718F3">
        <w:t>Pawan Kumar Singla, Shri Ram Lal Thukral, Shri Vir Singh, Shri A K Bhanot, Shri Tejwant Singh Jaspal and Shri G S Multani attended the function alongwith spouses. It was really a memorable moment for the couples, being honoured with garlands, presentations of shawl to the member and ladies shawl to the spouse and then have a snapshot of the occasion among cheers by large gathering of old colleagues. In the same category, Shri G K Sapra, Shri H S Sehgal, Shri R K Mahant, Shri P K Goyal ( Chandigarh), Shri Rajinder Kumar Gupta, Shri Prem Nath Sharma, Shri Subhash Chander Juneja, Shri Surinder Kumar Verma, Shri S K Gupta (2), Shri Jagat Mohan Sharma, Shri Amar Nath Garg, Shri Baldev Raj Kumar, Shri Lal Chand Garg, Shri N C Sharma, Shri Tarsem Jeth, Shri O P Arora, Shri S C Madan, Shri N P S Chadha, Shri T C Mittal and Shri Tarsem Lal Sharma</w:t>
      </w:r>
      <w:r w:rsidR="00D3554F">
        <w:t xml:space="preserve"> also graced the occasion by attending the programme personally. As per programme they were garlanded, presented shawl with a snapshot of their memorable moments. To the remaining honourable seniors, who were invited but could not attend the function, namely Shri N K Khurana, Shri Om Parkash Gupta (Delhi), Shri Pritam Singh Virk, Shri Surinder Kumar Jain, Shri V K Badhwar, Shri H C Verma, Shri K K Bembey, Shri Mangat Rai Singla, Shri M L Manra, Shri Madan Gopal Sharma, Shri Ishwar ChandSingla, Shri P Parkash Kumar, Shri S C Kapoor, Smt. Veena Duggal Kapoor, Shri Charan Dass, </w:t>
      </w:r>
      <w:r w:rsidR="00744C57">
        <w:t>Shri Arjan Dev, Shri Joginder Pal Kapoor, Shri D S Takpal, Shri Pritpal Singh and Shri Sarbjit Walia, their presents (shawls) have since been sent to them personally or through Unit</w:t>
      </w:r>
      <w:r w:rsidR="00744C57" w:rsidRPr="00744C57">
        <w:t xml:space="preserve"> </w:t>
      </w:r>
      <w:r w:rsidR="00744C57">
        <w:t>Secretaries/other colleagues or per courier. Photographs of all the above named members have also been sent to them for cherishing the sweet memories of their association with the Association and the Bank.</w:t>
      </w:r>
    </w:p>
    <w:p w:rsidR="00744C57" w:rsidRDefault="00744C57" w:rsidP="00771537">
      <w:pPr>
        <w:pStyle w:val="ListParagraph"/>
        <w:spacing w:after="0" w:line="240" w:lineRule="auto"/>
        <w:jc w:val="both"/>
      </w:pPr>
    </w:p>
    <w:p w:rsidR="00744C57" w:rsidRDefault="00744C57" w:rsidP="00771537">
      <w:pPr>
        <w:pStyle w:val="ListParagraph"/>
        <w:spacing w:after="0" w:line="240" w:lineRule="auto"/>
        <w:jc w:val="both"/>
      </w:pPr>
      <w:r>
        <w:t>3.</w:t>
      </w:r>
      <w:r>
        <w:tab/>
        <w:t>Some hon’ble members are on the constant support of the Association in respect of welfare activities  undertaken</w:t>
      </w:r>
      <w:r w:rsidR="001C4242">
        <w:t xml:space="preserve"> by it. We, therefore, acknowledged our gratitude by honouring them in the programme for their contribution in this field. They are : Shri Manjit Singh Anand, Shri Subhash Singla and Shri D R Gupta. Shri L R Anthulia from Yamunanagr was also honoured for getting him get registered with PGI to donate his organs for the needy.</w:t>
      </w:r>
    </w:p>
    <w:p w:rsidR="001C4242" w:rsidRDefault="001C4242" w:rsidP="00771537">
      <w:pPr>
        <w:pStyle w:val="ListParagraph"/>
        <w:spacing w:after="0" w:line="240" w:lineRule="auto"/>
        <w:jc w:val="both"/>
      </w:pPr>
    </w:p>
    <w:p w:rsidR="001C4242" w:rsidRDefault="001C4242" w:rsidP="00771537">
      <w:pPr>
        <w:pStyle w:val="ListParagraph"/>
        <w:spacing w:after="0" w:line="240" w:lineRule="auto"/>
        <w:jc w:val="both"/>
      </w:pPr>
      <w:r>
        <w:t>4.</w:t>
      </w:r>
      <w:r>
        <w:tab/>
        <w:t>After addition of a noble object a clause 4(b) of the constitution reading “ To engage in public welfare activities like help for natural calamity victims, help to the needy, poor students and general public irrespective of caste and creed” we have broad-based our activities. Resultantly, our financial data shows for the first time, an expenditure of Rs. 44,975/- made exclusively on public welfare during the year ended March,</w:t>
      </w:r>
      <w:r w:rsidR="00E05ECB">
        <w:t xml:space="preserve"> </w:t>
      </w:r>
      <w:r>
        <w:t xml:space="preserve">2016. </w:t>
      </w:r>
      <w:r w:rsidR="00E05ECB">
        <w:t>The units have been called upon to undertake public welfare activities at their respective centre and they are responding well.  Units at Jalandhar and Khanna have already undertaken an activity each at their stations. They were, therefore, honoured in the programme through their secretaries namely  Shri Joga Singh and Shri M L Vijjan. As already advised all units can have reimbursement for two activities up to Rs.2000 per occasion on amount spent exclusively in public welfare as per clause 4(b) narrated above. Accordingly both the units were reimbursed expenses made, expeditiously.</w:t>
      </w:r>
    </w:p>
    <w:p w:rsidR="00384C69" w:rsidRDefault="00384C69" w:rsidP="00771537">
      <w:pPr>
        <w:pStyle w:val="ListParagraph"/>
        <w:spacing w:after="0" w:line="240" w:lineRule="auto"/>
        <w:jc w:val="both"/>
      </w:pPr>
    </w:p>
    <w:p w:rsidR="00384C69" w:rsidRDefault="00384C69" w:rsidP="00771537">
      <w:pPr>
        <w:pStyle w:val="ListParagraph"/>
        <w:spacing w:after="0" w:line="240" w:lineRule="auto"/>
        <w:jc w:val="both"/>
      </w:pPr>
      <w:r>
        <w:t>5.</w:t>
      </w:r>
      <w:r>
        <w:tab/>
      </w:r>
      <w:r w:rsidR="00BF0787">
        <w:t xml:space="preserve">When we say the Association is performing well, then we acknowledge thankfully and understand that this performance is the ‘Sum Total’ of contribution of the Units established at </w:t>
      </w:r>
      <w:r w:rsidR="00BF0787">
        <w:lastRenderedPageBreak/>
        <w:t>different stations. All the units were therefore honoured through their unit secretaries. They are Shri Ashok Gupta (Panchkula), Shri R C Sarwal(Ludhiana), Shri Surinder Singh Sidhu (Bathinda), Shri Harish Walia (Chandigarh), Shri Joga Singh (Jalandhar), Shri V K Anand (Faridabad), Shri Ashok Kumar Kapur (Delhi), Shri H S Sehgal (Gurgaon), Shri A S Kamboj (</w:t>
      </w:r>
      <w:r w:rsidR="007531F7">
        <w:t xml:space="preserve">Yamunanagar), Shri M L Vijjan (Khanna) and Shri </w:t>
      </w:r>
      <w:r w:rsidR="003C4685">
        <w:t>S K Mahant ( Ambala Cantt.). We may add that Shri R L Arora and Shri M J Walia were also honoured as they will be starting 12</w:t>
      </w:r>
      <w:r w:rsidR="003C4685" w:rsidRPr="003C4685">
        <w:rPr>
          <w:vertAlign w:val="superscript"/>
        </w:rPr>
        <w:t>th</w:t>
      </w:r>
      <w:r w:rsidR="003C4685">
        <w:t xml:space="preserve"> Unit at Rajpura shortly in a regular way.</w:t>
      </w:r>
    </w:p>
    <w:p w:rsidR="003C4685" w:rsidRDefault="003C4685" w:rsidP="00771537">
      <w:pPr>
        <w:pStyle w:val="ListParagraph"/>
        <w:spacing w:after="0" w:line="240" w:lineRule="auto"/>
        <w:jc w:val="both"/>
      </w:pPr>
    </w:p>
    <w:p w:rsidR="003C4685" w:rsidRDefault="003C4685" w:rsidP="00771537">
      <w:pPr>
        <w:pStyle w:val="ListParagraph"/>
        <w:spacing w:after="0" w:line="240" w:lineRule="auto"/>
        <w:jc w:val="both"/>
      </w:pPr>
      <w:r>
        <w:t>6.</w:t>
      </w:r>
      <w:r>
        <w:tab/>
        <w:t xml:space="preserve">In regard to the field of enrollment of new members, members honoured were: Shri Asok Kumar </w:t>
      </w:r>
      <w:r w:rsidR="00515B21">
        <w:t xml:space="preserve"> Kapur (Delhi), Shri F C Singla (Panchkula), Shri K C Alipuria (Patiala), Shri H S Sehgal (Gurgaon) and Shri A S Kamboj (Yamunanagar).</w:t>
      </w:r>
    </w:p>
    <w:p w:rsidR="00515B21" w:rsidRDefault="00515B21" w:rsidP="00771537">
      <w:pPr>
        <w:pStyle w:val="ListParagraph"/>
        <w:spacing w:after="0" w:line="240" w:lineRule="auto"/>
        <w:jc w:val="both"/>
      </w:pPr>
    </w:p>
    <w:p w:rsidR="00515B21" w:rsidRDefault="00515B21" w:rsidP="00771537">
      <w:pPr>
        <w:pStyle w:val="ListParagraph"/>
        <w:spacing w:after="0" w:line="240" w:lineRule="auto"/>
        <w:jc w:val="both"/>
      </w:pPr>
      <w:r>
        <w:t>7.</w:t>
      </w:r>
      <w:r>
        <w:tab/>
        <w:t xml:space="preserve">With a view to acknowledging attendance at monthly meetings, the members who attended maximum monthly meetings were honoured in the function. They were Shri Sushi Kumar Bansal (New Delhi), Shri S C Madan, Shri U S Aatish and Shri S C Bakhshi (Patiala), Shri </w:t>
      </w:r>
      <w:r w:rsidR="00762657">
        <w:t>A K Singh and Shri S P Vij (Panchkula), Shri R S Kamboj, Shri Vivek Puri and Shri V K Sanouri (Chandigarh), Shri  S K Singla,Shri P S Mehna and Shri P K Gupta (Bathinda), Shri J K Babbar and Shri S P Goel (Jalandhar), Smt Raj Bhanot, Shri Varinder K Pathak and Rajinder Sharma (Faridabad), Shri M L Gupta, Shri PC Madanpotra and Shri Dharambir Sharma (Ludhiana), Shri Jagat Singh and Shri Charanjit Singh (Khanna) and Shri R C Duggal and Shri Kuldeep Walia (Yamunanagar).</w:t>
      </w:r>
    </w:p>
    <w:p w:rsidR="00762657" w:rsidRDefault="00762657" w:rsidP="00771537">
      <w:pPr>
        <w:pStyle w:val="ListParagraph"/>
        <w:spacing w:after="0" w:line="240" w:lineRule="auto"/>
        <w:jc w:val="both"/>
      </w:pPr>
    </w:p>
    <w:p w:rsidR="00762657" w:rsidRDefault="00762657" w:rsidP="00771537">
      <w:pPr>
        <w:pStyle w:val="ListParagraph"/>
        <w:spacing w:after="0" w:line="240" w:lineRule="auto"/>
        <w:jc w:val="both"/>
      </w:pPr>
      <w:r>
        <w:t>8.</w:t>
      </w:r>
      <w:r>
        <w:tab/>
        <w:t xml:space="preserve">As you are aware, the smooth functioning of the office of Association at Patiala is depending exclusively on volunteer services put in by members. We have engaged no employee from outside for our day to day working. The members who lent their services in smooth running of the Secretariate were honoured. They are Shri Amarjit Singh Sodhi, Shri Amrik Singh, Shri G R Seth, Shri Bhagwant Singh, Shri </w:t>
      </w:r>
      <w:r w:rsidR="00254103">
        <w:t>N K Nayyar, Shri T S Bhatia, Shri D S Deepak, Shri R K Dudeja and Shri Raj Kumar Goyal.</w:t>
      </w:r>
      <w:r>
        <w:t xml:space="preserve"> </w:t>
      </w:r>
    </w:p>
    <w:p w:rsidR="00F44DE8" w:rsidRPr="00F44DE8" w:rsidRDefault="00BF6C33" w:rsidP="00807B1C">
      <w:pPr>
        <w:pStyle w:val="ListParagraph"/>
        <w:spacing w:after="0" w:line="240" w:lineRule="auto"/>
        <w:jc w:val="both"/>
      </w:pPr>
      <w:r>
        <w:t xml:space="preserve"> </w:t>
      </w:r>
    </w:p>
    <w:sectPr w:rsidR="00F44DE8" w:rsidRPr="00F44DE8" w:rsidSect="00132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0A5B"/>
    <w:multiLevelType w:val="hybridMultilevel"/>
    <w:tmpl w:val="40009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44DE8"/>
    <w:rsid w:val="000718F3"/>
    <w:rsid w:val="00132FC2"/>
    <w:rsid w:val="001C4242"/>
    <w:rsid w:val="00254103"/>
    <w:rsid w:val="00293F9E"/>
    <w:rsid w:val="00382192"/>
    <w:rsid w:val="00384C69"/>
    <w:rsid w:val="003C4685"/>
    <w:rsid w:val="00434787"/>
    <w:rsid w:val="004924F1"/>
    <w:rsid w:val="00515B21"/>
    <w:rsid w:val="005E68C2"/>
    <w:rsid w:val="00617E3F"/>
    <w:rsid w:val="00725229"/>
    <w:rsid w:val="00744C57"/>
    <w:rsid w:val="007531F7"/>
    <w:rsid w:val="00762657"/>
    <w:rsid w:val="00771537"/>
    <w:rsid w:val="00807B1C"/>
    <w:rsid w:val="00927FFE"/>
    <w:rsid w:val="00BF0787"/>
    <w:rsid w:val="00BF6C33"/>
    <w:rsid w:val="00D03A24"/>
    <w:rsid w:val="00D3554F"/>
    <w:rsid w:val="00E05ECB"/>
    <w:rsid w:val="00F318AA"/>
    <w:rsid w:val="00F44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Amarjit Singh Sodhi</dc:creator>
  <cp:keywords/>
  <dc:description/>
  <cp:lastModifiedBy>Amarjit Singh Sodhi</cp:lastModifiedBy>
  <cp:revision>14</cp:revision>
  <dcterms:created xsi:type="dcterms:W3CDTF">2016-09-30T12:38:00Z</dcterms:created>
  <dcterms:modified xsi:type="dcterms:W3CDTF">2016-10-01T05:44:00Z</dcterms:modified>
</cp:coreProperties>
</file>