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B9" w:rsidRPr="00266B4E" w:rsidRDefault="00CB614F" w:rsidP="00436DB9">
      <w:pPr>
        <w:jc w:val="center"/>
        <w:rPr>
          <w:rFonts w:ascii="Albertus Extra Bold" w:hAnsi="Albertus Extra Bold"/>
          <w:b/>
          <w:sz w:val="22"/>
          <w:szCs w:val="22"/>
        </w:rPr>
      </w:pPr>
      <w:r w:rsidRPr="00CB614F">
        <w:rPr>
          <w:sz w:val="22"/>
          <w:szCs w:val="22"/>
        </w:rPr>
        <w:pict>
          <v:shapetype id="_x0000_t202" coordsize="21600,21600" o:spt="202" path="m,l,21600r21600,l21600,xe">
            <v:stroke joinstyle="miter"/>
            <v:path gradientshapeok="t" o:connecttype="rect"/>
          </v:shapetype>
          <v:shape id="_x0000_s1027" type="#_x0000_t202" style="position:absolute;left:0;text-align:left;margin-left:-20.25pt;margin-top:1.25pt;width:84pt;height:104.65pt;z-index:251661312" stroked="f">
            <v:textbox style="mso-next-textbox:#_x0000_s1027">
              <w:txbxContent>
                <w:p w:rsidR="00436DB9" w:rsidRDefault="00436DB9" w:rsidP="00436DB9">
                  <w:pPr>
                    <w:rPr>
                      <w:b/>
                      <w:sz w:val="28"/>
                      <w:szCs w:val="28"/>
                    </w:rPr>
                  </w:pPr>
                  <w:r>
                    <w:rPr>
                      <w:b/>
                      <w:sz w:val="28"/>
                      <w:szCs w:val="28"/>
                    </w:rPr>
                    <w:t xml:space="preserve">President </w:t>
                  </w:r>
                </w:p>
                <w:p w:rsidR="00436DB9" w:rsidRDefault="00436DB9" w:rsidP="00436DB9">
                  <w:pPr>
                    <w:rPr>
                      <w:b/>
                      <w:sz w:val="20"/>
                    </w:rPr>
                  </w:pPr>
                  <w:r>
                    <w:rPr>
                      <w:b/>
                      <w:sz w:val="20"/>
                    </w:rPr>
                    <w:t xml:space="preserve">Harish </w:t>
                  </w:r>
                  <w:proofErr w:type="spellStart"/>
                  <w:r>
                    <w:rPr>
                      <w:b/>
                      <w:sz w:val="20"/>
                    </w:rPr>
                    <w:t>Walia</w:t>
                  </w:r>
                  <w:proofErr w:type="spellEnd"/>
                </w:p>
                <w:p w:rsidR="00436DB9" w:rsidRDefault="00436DB9" w:rsidP="00436DB9">
                  <w:pPr>
                    <w:rPr>
                      <w:szCs w:val="24"/>
                    </w:rPr>
                  </w:pPr>
                  <w:r>
                    <w:t>Chandigarh</w:t>
                  </w:r>
                </w:p>
                <w:p w:rsidR="00436DB9" w:rsidRDefault="00436DB9" w:rsidP="00436DB9">
                  <w:r>
                    <w:t xml:space="preserve">9815700573 </w:t>
                  </w:r>
                </w:p>
              </w:txbxContent>
            </v:textbox>
          </v:shape>
        </w:pict>
      </w:r>
      <w:r w:rsidRPr="00CB614F">
        <w:rPr>
          <w:sz w:val="22"/>
          <w:szCs w:val="22"/>
        </w:rPr>
        <w:pict>
          <v:shape id="_x0000_s1026" type="#_x0000_t202" style="position:absolute;left:0;text-align:left;margin-left:392.65pt;margin-top:1.25pt;width:112.85pt;height:96.3pt;z-index:251660288" stroked="f">
            <v:textbox style="mso-next-textbox:#_x0000_s1026">
              <w:txbxContent>
                <w:p w:rsidR="00436DB9" w:rsidRDefault="00436DB9" w:rsidP="00436DB9">
                  <w:pPr>
                    <w:jc w:val="right"/>
                    <w:rPr>
                      <w:b/>
                      <w:sz w:val="28"/>
                      <w:szCs w:val="28"/>
                    </w:rPr>
                  </w:pPr>
                  <w:r>
                    <w:rPr>
                      <w:b/>
                      <w:sz w:val="28"/>
                      <w:szCs w:val="28"/>
                    </w:rPr>
                    <w:t>General Secretary</w:t>
                  </w:r>
                </w:p>
                <w:p w:rsidR="00436DB9" w:rsidRDefault="00436DB9" w:rsidP="00436DB9">
                  <w:pPr>
                    <w:jc w:val="right"/>
                    <w:rPr>
                      <w:szCs w:val="24"/>
                    </w:rPr>
                  </w:pPr>
                  <w:proofErr w:type="spellStart"/>
                  <w:r>
                    <w:t>B.C.Bassi</w:t>
                  </w:r>
                  <w:proofErr w:type="spellEnd"/>
                </w:p>
                <w:p w:rsidR="00436DB9" w:rsidRDefault="00436DB9" w:rsidP="00436DB9">
                  <w:pPr>
                    <w:jc w:val="right"/>
                  </w:pPr>
                  <w:r>
                    <w:t>Patiala</w:t>
                  </w:r>
                </w:p>
                <w:p w:rsidR="00436DB9" w:rsidRDefault="00436DB9" w:rsidP="00436DB9">
                  <w:pPr>
                    <w:jc w:val="right"/>
                  </w:pPr>
                  <w:r>
                    <w:t>9530519122</w:t>
                  </w:r>
                </w:p>
              </w:txbxContent>
            </v:textbox>
          </v:shape>
        </w:pict>
      </w:r>
      <w:r w:rsidR="00436DB9" w:rsidRPr="00266B4E">
        <w:rPr>
          <w:rFonts w:ascii="Albertus Extra Bold" w:hAnsi="Albertus Extra Bold"/>
          <w:b/>
          <w:sz w:val="22"/>
          <w:szCs w:val="22"/>
        </w:rPr>
        <w:t>State Bank of Patiala</w:t>
      </w:r>
    </w:p>
    <w:p w:rsidR="00436DB9" w:rsidRPr="00266B4E" w:rsidRDefault="00436DB9" w:rsidP="00436DB9">
      <w:pPr>
        <w:jc w:val="center"/>
        <w:rPr>
          <w:rFonts w:ascii="Albertus Extra Bold" w:hAnsi="Albertus Extra Bold"/>
          <w:b/>
          <w:sz w:val="22"/>
          <w:szCs w:val="22"/>
        </w:rPr>
      </w:pPr>
      <w:proofErr w:type="gramStart"/>
      <w:r w:rsidRPr="00266B4E">
        <w:rPr>
          <w:rFonts w:ascii="Albertus Extra Bold" w:hAnsi="Albertus Extra Bold"/>
          <w:b/>
          <w:sz w:val="22"/>
          <w:szCs w:val="22"/>
        </w:rPr>
        <w:t>Retired Officers' Association (Regd.)</w:t>
      </w:r>
      <w:proofErr w:type="gramEnd"/>
    </w:p>
    <w:p w:rsidR="00436DB9" w:rsidRPr="00266B4E" w:rsidRDefault="00436DB9" w:rsidP="00436DB9">
      <w:pPr>
        <w:jc w:val="center"/>
        <w:rPr>
          <w:rFonts w:ascii="Albertus Extra Bold" w:hAnsi="Albertus Extra Bold"/>
          <w:b/>
          <w:sz w:val="22"/>
          <w:szCs w:val="22"/>
        </w:rPr>
      </w:pPr>
      <w:r w:rsidRPr="00266B4E">
        <w:rPr>
          <w:rFonts w:ascii="Albertus Extra Bold" w:hAnsi="Albertus Extra Bold"/>
          <w:b/>
          <w:sz w:val="22"/>
          <w:szCs w:val="22"/>
        </w:rPr>
        <w:t xml:space="preserve"> </w:t>
      </w:r>
      <w:r w:rsidRPr="00266B4E">
        <w:rPr>
          <w:b/>
          <w:sz w:val="22"/>
          <w:szCs w:val="22"/>
        </w:rPr>
        <w:t>31, NEW GREEN PARK COLONY, PATIALA</w:t>
      </w:r>
    </w:p>
    <w:p w:rsidR="00436DB9" w:rsidRPr="00266B4E" w:rsidRDefault="00436DB9" w:rsidP="00436DB9">
      <w:pPr>
        <w:jc w:val="center"/>
        <w:rPr>
          <w:rFonts w:ascii="Times New Roman" w:hAnsi="Times New Roman"/>
          <w:b/>
          <w:sz w:val="22"/>
          <w:szCs w:val="22"/>
        </w:rPr>
      </w:pPr>
      <w:r w:rsidRPr="00266B4E">
        <w:rPr>
          <w:b/>
          <w:sz w:val="22"/>
          <w:szCs w:val="22"/>
        </w:rPr>
        <w:t xml:space="preserve">(Affiliated to All India Bank Retirees’ </w:t>
      </w:r>
      <w:proofErr w:type="gramStart"/>
      <w:r w:rsidRPr="00266B4E">
        <w:rPr>
          <w:b/>
          <w:sz w:val="22"/>
          <w:szCs w:val="22"/>
        </w:rPr>
        <w:t>Federation )</w:t>
      </w:r>
      <w:proofErr w:type="gramEnd"/>
    </w:p>
    <w:p w:rsidR="00436DB9" w:rsidRPr="00266B4E" w:rsidRDefault="00436DB9" w:rsidP="00436DB9">
      <w:pPr>
        <w:jc w:val="center"/>
        <w:rPr>
          <w:b/>
          <w:sz w:val="22"/>
          <w:szCs w:val="22"/>
          <w:u w:val="single"/>
        </w:rPr>
      </w:pPr>
      <w:r w:rsidRPr="00266B4E">
        <w:rPr>
          <w:b/>
          <w:sz w:val="22"/>
          <w:szCs w:val="22"/>
        </w:rPr>
        <w:t>Phone/</w:t>
      </w:r>
      <w:proofErr w:type="gramStart"/>
      <w:r w:rsidRPr="00266B4E">
        <w:rPr>
          <w:b/>
          <w:sz w:val="22"/>
          <w:szCs w:val="22"/>
        </w:rPr>
        <w:t>Fax :</w:t>
      </w:r>
      <w:proofErr w:type="gramEnd"/>
      <w:r w:rsidRPr="00266B4E">
        <w:rPr>
          <w:b/>
          <w:sz w:val="22"/>
          <w:szCs w:val="22"/>
        </w:rPr>
        <w:t xml:space="preserve"> 0175-5185031 Email:</w:t>
      </w:r>
      <w:r w:rsidRPr="00266B4E">
        <w:rPr>
          <w:b/>
          <w:sz w:val="22"/>
          <w:szCs w:val="22"/>
          <w:u w:val="single"/>
        </w:rPr>
        <w:t>sbpretdpta@gmail.com</w:t>
      </w:r>
    </w:p>
    <w:p w:rsidR="00436DB9" w:rsidRPr="00266B4E" w:rsidRDefault="00436DB9" w:rsidP="00436DB9">
      <w:pPr>
        <w:jc w:val="center"/>
        <w:rPr>
          <w:b/>
          <w:sz w:val="22"/>
          <w:szCs w:val="22"/>
          <w:u w:val="single"/>
        </w:rPr>
      </w:pPr>
      <w:r w:rsidRPr="00266B4E">
        <w:rPr>
          <w:b/>
          <w:sz w:val="22"/>
          <w:szCs w:val="22"/>
        </w:rPr>
        <w:t>Website</w:t>
      </w:r>
      <w:proofErr w:type="gramStart"/>
      <w:r w:rsidRPr="00266B4E">
        <w:rPr>
          <w:b/>
          <w:sz w:val="22"/>
          <w:szCs w:val="22"/>
          <w:u w:val="single"/>
        </w:rPr>
        <w:t>:sbpretdpta.com</w:t>
      </w:r>
      <w:proofErr w:type="gramEnd"/>
    </w:p>
    <w:p w:rsidR="00436DB9" w:rsidRDefault="00436DB9" w:rsidP="00436DB9">
      <w:pPr>
        <w:jc w:val="both"/>
        <w:rPr>
          <w:sz w:val="22"/>
          <w:szCs w:val="22"/>
        </w:rPr>
      </w:pPr>
      <w:r w:rsidRPr="00266B4E">
        <w:rPr>
          <w:sz w:val="22"/>
          <w:szCs w:val="22"/>
        </w:rPr>
        <w:t>Circular No.2</w:t>
      </w:r>
    </w:p>
    <w:p w:rsidR="00436DB9" w:rsidRDefault="00436DB9" w:rsidP="002C6729">
      <w:pPr>
        <w:shd w:val="clear" w:color="auto" w:fill="FFFFFF"/>
        <w:jc w:val="center"/>
        <w:rPr>
          <w:color w:val="222222"/>
          <w:sz w:val="22"/>
          <w:szCs w:val="22"/>
        </w:rPr>
      </w:pPr>
    </w:p>
    <w:p w:rsidR="00632523" w:rsidRDefault="00632523" w:rsidP="002C6729">
      <w:pPr>
        <w:shd w:val="clear" w:color="auto" w:fill="FFFFFF"/>
        <w:jc w:val="center"/>
        <w:rPr>
          <w:color w:val="222222"/>
          <w:sz w:val="22"/>
          <w:szCs w:val="22"/>
        </w:rPr>
      </w:pPr>
      <w:r w:rsidRPr="00FC495D">
        <w:rPr>
          <w:color w:val="222222"/>
          <w:sz w:val="22"/>
          <w:szCs w:val="22"/>
        </w:rPr>
        <w:t xml:space="preserve">GENERAL SECRETARY REPORT </w:t>
      </w:r>
    </w:p>
    <w:p w:rsidR="001E6C78" w:rsidRPr="00FC495D" w:rsidRDefault="001E6C78" w:rsidP="002C6729">
      <w:pPr>
        <w:shd w:val="clear" w:color="auto" w:fill="FFFFFF"/>
        <w:jc w:val="center"/>
        <w:rPr>
          <w:color w:val="222222"/>
          <w:sz w:val="22"/>
          <w:szCs w:val="22"/>
        </w:rPr>
      </w:pPr>
      <w:r>
        <w:rPr>
          <w:color w:val="222222"/>
          <w:sz w:val="22"/>
          <w:szCs w:val="22"/>
        </w:rPr>
        <w:t>ANNUAL GENERAL MEETING HELD ON 17</w:t>
      </w:r>
      <w:r w:rsidRPr="001E6C78">
        <w:rPr>
          <w:color w:val="222222"/>
          <w:sz w:val="22"/>
          <w:szCs w:val="22"/>
          <w:vertAlign w:val="superscript"/>
        </w:rPr>
        <w:t>TH</w:t>
      </w:r>
      <w:r>
        <w:rPr>
          <w:color w:val="222222"/>
          <w:sz w:val="22"/>
          <w:szCs w:val="22"/>
        </w:rPr>
        <w:t xml:space="preserve"> NOVEMBER 2018</w:t>
      </w:r>
    </w:p>
    <w:p w:rsidR="00632523" w:rsidRPr="00FC495D" w:rsidRDefault="00632523" w:rsidP="002C6729">
      <w:pPr>
        <w:shd w:val="clear" w:color="auto" w:fill="FFFFFF"/>
        <w:jc w:val="center"/>
        <w:rPr>
          <w:b/>
          <w:color w:val="222222"/>
          <w:sz w:val="22"/>
          <w:szCs w:val="22"/>
        </w:rPr>
      </w:pPr>
    </w:p>
    <w:p w:rsidR="00BE5799" w:rsidRPr="00FC495D" w:rsidRDefault="00BE5799" w:rsidP="002C6729">
      <w:pPr>
        <w:jc w:val="both"/>
        <w:rPr>
          <w:sz w:val="22"/>
          <w:szCs w:val="22"/>
        </w:rPr>
      </w:pPr>
      <w:proofErr w:type="spellStart"/>
      <w:r w:rsidRPr="00FC495D">
        <w:rPr>
          <w:sz w:val="22"/>
          <w:szCs w:val="22"/>
        </w:rPr>
        <w:t>Shri</w:t>
      </w:r>
      <w:proofErr w:type="spellEnd"/>
      <w:r w:rsidRPr="00FC495D">
        <w:rPr>
          <w:sz w:val="22"/>
          <w:szCs w:val="22"/>
        </w:rPr>
        <w:t xml:space="preserve"> Harish </w:t>
      </w:r>
      <w:proofErr w:type="spellStart"/>
      <w:r w:rsidRPr="00FC495D">
        <w:rPr>
          <w:sz w:val="22"/>
          <w:szCs w:val="22"/>
        </w:rPr>
        <w:t>Walia</w:t>
      </w:r>
      <w:proofErr w:type="spellEnd"/>
      <w:r w:rsidRPr="00FC495D">
        <w:rPr>
          <w:sz w:val="22"/>
          <w:szCs w:val="22"/>
        </w:rPr>
        <w:t xml:space="preserve">, </w:t>
      </w:r>
      <w:proofErr w:type="gramStart"/>
      <w:r w:rsidRPr="00FC495D">
        <w:rPr>
          <w:sz w:val="22"/>
          <w:szCs w:val="22"/>
        </w:rPr>
        <w:t>President  and</w:t>
      </w:r>
      <w:proofErr w:type="gramEnd"/>
      <w:r w:rsidRPr="00FC495D">
        <w:rPr>
          <w:sz w:val="22"/>
          <w:szCs w:val="22"/>
        </w:rPr>
        <w:t xml:space="preserve"> other office bearers of State Bank of Patiala Retired officers Association and dear colleagues,</w:t>
      </w:r>
    </w:p>
    <w:p w:rsidR="00BE5799" w:rsidRPr="00FC495D" w:rsidRDefault="00BE5799" w:rsidP="002C6729">
      <w:pPr>
        <w:jc w:val="both"/>
        <w:rPr>
          <w:sz w:val="22"/>
          <w:szCs w:val="22"/>
        </w:rPr>
      </w:pPr>
    </w:p>
    <w:p w:rsidR="004A093D" w:rsidRPr="00FC495D" w:rsidRDefault="00BE5799" w:rsidP="002C6729">
      <w:pPr>
        <w:jc w:val="both"/>
        <w:rPr>
          <w:sz w:val="22"/>
          <w:szCs w:val="22"/>
        </w:rPr>
      </w:pPr>
      <w:r w:rsidRPr="00FC495D">
        <w:rPr>
          <w:sz w:val="22"/>
          <w:szCs w:val="22"/>
        </w:rPr>
        <w:t xml:space="preserve">It gives me immense pleasure to extend a warm welcome to all of you on this Annual General Meeting of State Bank of Patiala Retired officers Association being held today </w:t>
      </w:r>
      <w:proofErr w:type="gramStart"/>
      <w:r w:rsidRPr="00FC495D">
        <w:rPr>
          <w:sz w:val="22"/>
          <w:szCs w:val="22"/>
        </w:rPr>
        <w:t>at  Patiala</w:t>
      </w:r>
      <w:proofErr w:type="gramEnd"/>
      <w:r w:rsidRPr="00FC495D">
        <w:rPr>
          <w:sz w:val="22"/>
          <w:szCs w:val="22"/>
        </w:rPr>
        <w:t xml:space="preserve">. I also extend warm welcome to Media and Press people who are always there to cover the events of Banking Industry  and its human resources both serving as well as retirees. </w:t>
      </w:r>
    </w:p>
    <w:p w:rsidR="00BE5799" w:rsidRPr="00FC495D" w:rsidRDefault="00BE5799" w:rsidP="002C6729">
      <w:pPr>
        <w:jc w:val="both"/>
        <w:rPr>
          <w:sz w:val="22"/>
          <w:szCs w:val="22"/>
        </w:rPr>
      </w:pPr>
      <w:r w:rsidRPr="00FC495D">
        <w:rPr>
          <w:sz w:val="22"/>
          <w:szCs w:val="22"/>
        </w:rPr>
        <w:t xml:space="preserve">I also </w:t>
      </w:r>
      <w:proofErr w:type="gramStart"/>
      <w:r w:rsidRPr="00FC495D">
        <w:rPr>
          <w:sz w:val="22"/>
          <w:szCs w:val="22"/>
        </w:rPr>
        <w:t>extend  a</w:t>
      </w:r>
      <w:proofErr w:type="gramEnd"/>
      <w:r w:rsidRPr="00FC495D">
        <w:rPr>
          <w:sz w:val="22"/>
          <w:szCs w:val="22"/>
        </w:rPr>
        <w:t xml:space="preserve"> special welcome to our colle</w:t>
      </w:r>
      <w:r w:rsidR="004A093D" w:rsidRPr="00FC495D">
        <w:rPr>
          <w:sz w:val="22"/>
          <w:szCs w:val="22"/>
        </w:rPr>
        <w:t>a</w:t>
      </w:r>
      <w:r w:rsidRPr="00FC495D">
        <w:rPr>
          <w:sz w:val="22"/>
          <w:szCs w:val="22"/>
        </w:rPr>
        <w:t xml:space="preserve">gues who have crossed the age of </w:t>
      </w:r>
      <w:r w:rsidR="004903BE" w:rsidRPr="00FC495D">
        <w:rPr>
          <w:sz w:val="22"/>
          <w:szCs w:val="22"/>
        </w:rPr>
        <w:t xml:space="preserve"> 70 &amp; 80</w:t>
      </w:r>
      <w:r w:rsidRPr="00FC495D">
        <w:rPr>
          <w:sz w:val="22"/>
          <w:szCs w:val="22"/>
        </w:rPr>
        <w:t xml:space="preserve"> and  ex office bearers of SBOP retired Officers Association. </w:t>
      </w:r>
    </w:p>
    <w:p w:rsidR="00BE5799" w:rsidRPr="00FC495D" w:rsidRDefault="00BE5799" w:rsidP="002C6729">
      <w:pPr>
        <w:jc w:val="both"/>
        <w:rPr>
          <w:sz w:val="22"/>
          <w:szCs w:val="22"/>
        </w:rPr>
      </w:pPr>
    </w:p>
    <w:p w:rsidR="00075F10" w:rsidRPr="00FC495D" w:rsidRDefault="00BE5799" w:rsidP="002C6729">
      <w:pPr>
        <w:jc w:val="both"/>
        <w:rPr>
          <w:i/>
          <w:sz w:val="22"/>
          <w:szCs w:val="22"/>
        </w:rPr>
      </w:pPr>
      <w:proofErr w:type="gramStart"/>
      <w:r w:rsidRPr="00FC495D">
        <w:rPr>
          <w:b/>
          <w:sz w:val="22"/>
          <w:szCs w:val="22"/>
        </w:rPr>
        <w:t>Homage</w:t>
      </w:r>
      <w:r w:rsidRPr="00FC495D">
        <w:rPr>
          <w:sz w:val="22"/>
          <w:szCs w:val="22"/>
        </w:rPr>
        <w:t xml:space="preserve"> :</w:t>
      </w:r>
      <w:proofErr w:type="gramEnd"/>
      <w:r w:rsidRPr="00FC495D">
        <w:rPr>
          <w:sz w:val="22"/>
          <w:szCs w:val="22"/>
        </w:rPr>
        <w:t xml:space="preserve"> Before  coming  to the main points of my report, I have a sacred duty of remembering all those personalities who made our lives comfortable through their valuable contributions to the society, our colleagues and their family members who are not in midst today. </w:t>
      </w:r>
      <w:r w:rsidRPr="00FC495D">
        <w:rPr>
          <w:i/>
          <w:sz w:val="22"/>
          <w:szCs w:val="22"/>
        </w:rPr>
        <w:t xml:space="preserve">  I reques</w:t>
      </w:r>
      <w:r w:rsidR="004903BE" w:rsidRPr="00FC495D">
        <w:rPr>
          <w:i/>
          <w:sz w:val="22"/>
          <w:szCs w:val="22"/>
        </w:rPr>
        <w:t xml:space="preserve">t all of you to stand up </w:t>
      </w:r>
      <w:proofErr w:type="gramStart"/>
      <w:r w:rsidR="004903BE" w:rsidRPr="00FC495D">
        <w:rPr>
          <w:i/>
          <w:sz w:val="22"/>
          <w:szCs w:val="22"/>
        </w:rPr>
        <w:t>for  t</w:t>
      </w:r>
      <w:r w:rsidRPr="00FC495D">
        <w:rPr>
          <w:i/>
          <w:sz w:val="22"/>
          <w:szCs w:val="22"/>
        </w:rPr>
        <w:t>w</w:t>
      </w:r>
      <w:r w:rsidR="004903BE" w:rsidRPr="00FC495D">
        <w:rPr>
          <w:i/>
          <w:sz w:val="22"/>
          <w:szCs w:val="22"/>
        </w:rPr>
        <w:t>o</w:t>
      </w:r>
      <w:proofErr w:type="gramEnd"/>
      <w:r w:rsidRPr="00FC495D">
        <w:rPr>
          <w:i/>
          <w:sz w:val="22"/>
          <w:szCs w:val="22"/>
        </w:rPr>
        <w:t xml:space="preserve"> minutes and observe silence in memory of all those persons who left us </w:t>
      </w:r>
      <w:proofErr w:type="spellStart"/>
      <w:r w:rsidRPr="00FC495D">
        <w:rPr>
          <w:i/>
          <w:sz w:val="22"/>
          <w:szCs w:val="22"/>
        </w:rPr>
        <w:t>for ever</w:t>
      </w:r>
      <w:proofErr w:type="spellEnd"/>
      <w:r w:rsidRPr="00FC495D">
        <w:rPr>
          <w:i/>
          <w:sz w:val="22"/>
          <w:szCs w:val="22"/>
        </w:rPr>
        <w:t xml:space="preserve">. Let us pray the Almighty to give strength and courage to the members of the bereaved families in their hour of grief and bereavement. </w:t>
      </w:r>
    </w:p>
    <w:p w:rsidR="00075F10" w:rsidRPr="00FC495D" w:rsidRDefault="00075F10" w:rsidP="002C6729">
      <w:pPr>
        <w:rPr>
          <w:i/>
          <w:sz w:val="22"/>
          <w:szCs w:val="22"/>
        </w:rPr>
      </w:pPr>
      <w:r w:rsidRPr="00FC495D">
        <w:rPr>
          <w:i/>
          <w:sz w:val="22"/>
          <w:szCs w:val="22"/>
        </w:rPr>
        <w:t>List</w:t>
      </w:r>
      <w:r w:rsidR="005E2D99" w:rsidRPr="00FC495D">
        <w:rPr>
          <w:i/>
          <w:sz w:val="22"/>
          <w:szCs w:val="22"/>
        </w:rPr>
        <w:t xml:space="preserve"> of </w:t>
      </w:r>
      <w:proofErr w:type="gramStart"/>
      <w:r w:rsidR="005E2D99" w:rsidRPr="00FC495D">
        <w:rPr>
          <w:i/>
          <w:sz w:val="22"/>
          <w:szCs w:val="22"/>
        </w:rPr>
        <w:t>members  who</w:t>
      </w:r>
      <w:proofErr w:type="gramEnd"/>
      <w:r w:rsidR="005E2D99" w:rsidRPr="00FC495D">
        <w:rPr>
          <w:i/>
          <w:sz w:val="22"/>
          <w:szCs w:val="22"/>
        </w:rPr>
        <w:t xml:space="preserve"> expired during intervening period</w:t>
      </w:r>
    </w:p>
    <w:tbl>
      <w:tblPr>
        <w:tblStyle w:val="TableGrid"/>
        <w:tblW w:w="0" w:type="auto"/>
        <w:tblLook w:val="04A0"/>
      </w:tblPr>
      <w:tblGrid>
        <w:gridCol w:w="738"/>
        <w:gridCol w:w="2610"/>
        <w:gridCol w:w="1440"/>
        <w:gridCol w:w="559"/>
        <w:gridCol w:w="2899"/>
        <w:gridCol w:w="1427"/>
      </w:tblGrid>
      <w:tr w:rsidR="005E2D99" w:rsidRPr="00FC495D" w:rsidTr="002A1080">
        <w:tc>
          <w:tcPr>
            <w:tcW w:w="738" w:type="dxa"/>
          </w:tcPr>
          <w:p w:rsidR="005E2D99" w:rsidRPr="00FC495D" w:rsidRDefault="005E2D99" w:rsidP="002C6729">
            <w:pPr>
              <w:rPr>
                <w:i/>
                <w:szCs w:val="22"/>
              </w:rPr>
            </w:pPr>
            <w:proofErr w:type="spellStart"/>
            <w:r w:rsidRPr="00FC495D">
              <w:rPr>
                <w:i/>
                <w:szCs w:val="22"/>
              </w:rPr>
              <w:t>Sr</w:t>
            </w:r>
            <w:proofErr w:type="spellEnd"/>
            <w:r w:rsidRPr="00FC495D">
              <w:rPr>
                <w:i/>
                <w:szCs w:val="22"/>
              </w:rPr>
              <w:t xml:space="preserve"> No.</w:t>
            </w:r>
          </w:p>
        </w:tc>
        <w:tc>
          <w:tcPr>
            <w:tcW w:w="2610" w:type="dxa"/>
          </w:tcPr>
          <w:p w:rsidR="005E2D99" w:rsidRPr="00FC495D" w:rsidRDefault="005E2D99" w:rsidP="002C6729">
            <w:pPr>
              <w:rPr>
                <w:i/>
                <w:szCs w:val="22"/>
              </w:rPr>
            </w:pPr>
            <w:r w:rsidRPr="00FC495D">
              <w:rPr>
                <w:i/>
                <w:szCs w:val="22"/>
              </w:rPr>
              <w:t>Name S/</w:t>
            </w:r>
            <w:proofErr w:type="spellStart"/>
            <w:r w:rsidRPr="00FC495D">
              <w:rPr>
                <w:i/>
                <w:szCs w:val="22"/>
              </w:rPr>
              <w:t>Shri</w:t>
            </w:r>
            <w:proofErr w:type="spellEnd"/>
          </w:p>
        </w:tc>
        <w:tc>
          <w:tcPr>
            <w:tcW w:w="1440" w:type="dxa"/>
          </w:tcPr>
          <w:p w:rsidR="005E2D99" w:rsidRPr="00FC495D" w:rsidRDefault="005E2D99" w:rsidP="002C6729">
            <w:pPr>
              <w:rPr>
                <w:i/>
                <w:szCs w:val="22"/>
              </w:rPr>
            </w:pPr>
            <w:r w:rsidRPr="00FC495D">
              <w:rPr>
                <w:i/>
                <w:szCs w:val="22"/>
              </w:rPr>
              <w:t>Membership No.</w:t>
            </w:r>
          </w:p>
        </w:tc>
        <w:tc>
          <w:tcPr>
            <w:tcW w:w="559" w:type="dxa"/>
          </w:tcPr>
          <w:p w:rsidR="005E2D99" w:rsidRPr="00FC495D" w:rsidRDefault="005E2D99" w:rsidP="002C6729">
            <w:pPr>
              <w:rPr>
                <w:i/>
                <w:szCs w:val="22"/>
              </w:rPr>
            </w:pPr>
            <w:proofErr w:type="spellStart"/>
            <w:r w:rsidRPr="00FC495D">
              <w:rPr>
                <w:i/>
                <w:szCs w:val="22"/>
              </w:rPr>
              <w:t>Sr</w:t>
            </w:r>
            <w:proofErr w:type="spellEnd"/>
            <w:r w:rsidRPr="00FC495D">
              <w:rPr>
                <w:i/>
                <w:szCs w:val="22"/>
              </w:rPr>
              <w:t xml:space="preserve"> No.</w:t>
            </w:r>
          </w:p>
        </w:tc>
        <w:tc>
          <w:tcPr>
            <w:tcW w:w="2899" w:type="dxa"/>
          </w:tcPr>
          <w:p w:rsidR="005E2D99" w:rsidRPr="00FC495D" w:rsidRDefault="005E2D99" w:rsidP="002C6729">
            <w:pPr>
              <w:rPr>
                <w:i/>
                <w:szCs w:val="22"/>
              </w:rPr>
            </w:pPr>
            <w:r w:rsidRPr="00FC495D">
              <w:rPr>
                <w:i/>
                <w:szCs w:val="22"/>
              </w:rPr>
              <w:t>Name S/</w:t>
            </w:r>
            <w:proofErr w:type="spellStart"/>
            <w:r w:rsidRPr="00FC495D">
              <w:rPr>
                <w:i/>
                <w:szCs w:val="22"/>
              </w:rPr>
              <w:t>Sshri</w:t>
            </w:r>
            <w:proofErr w:type="spellEnd"/>
          </w:p>
        </w:tc>
        <w:tc>
          <w:tcPr>
            <w:tcW w:w="1427" w:type="dxa"/>
          </w:tcPr>
          <w:p w:rsidR="005E2D99" w:rsidRPr="00FC495D" w:rsidRDefault="005E2D99" w:rsidP="002C6729">
            <w:pPr>
              <w:rPr>
                <w:i/>
                <w:szCs w:val="22"/>
              </w:rPr>
            </w:pPr>
            <w:r w:rsidRPr="00FC495D">
              <w:rPr>
                <w:i/>
                <w:szCs w:val="22"/>
              </w:rPr>
              <w:t>Membership No.</w:t>
            </w:r>
          </w:p>
        </w:tc>
      </w:tr>
      <w:tr w:rsidR="005E2D99" w:rsidRPr="00FC495D" w:rsidTr="002A1080">
        <w:tc>
          <w:tcPr>
            <w:tcW w:w="738" w:type="dxa"/>
          </w:tcPr>
          <w:p w:rsidR="005E2D99" w:rsidRPr="00FC495D" w:rsidRDefault="005E2D99" w:rsidP="002C6729">
            <w:pPr>
              <w:rPr>
                <w:i/>
                <w:szCs w:val="22"/>
              </w:rPr>
            </w:pPr>
            <w:r w:rsidRPr="00FC495D">
              <w:rPr>
                <w:i/>
                <w:szCs w:val="22"/>
              </w:rPr>
              <w:t>1</w:t>
            </w:r>
          </w:p>
        </w:tc>
        <w:tc>
          <w:tcPr>
            <w:tcW w:w="2610" w:type="dxa"/>
          </w:tcPr>
          <w:p w:rsidR="005E2D99" w:rsidRPr="00FC495D" w:rsidRDefault="005E2D99" w:rsidP="002C6729">
            <w:pPr>
              <w:rPr>
                <w:i/>
                <w:szCs w:val="22"/>
              </w:rPr>
            </w:pPr>
            <w:proofErr w:type="spellStart"/>
            <w:r w:rsidRPr="00FC495D">
              <w:rPr>
                <w:i/>
                <w:szCs w:val="22"/>
              </w:rPr>
              <w:t>Smt.Saroj</w:t>
            </w:r>
            <w:proofErr w:type="spellEnd"/>
            <w:r w:rsidRPr="00FC495D">
              <w:rPr>
                <w:i/>
                <w:szCs w:val="22"/>
              </w:rPr>
              <w:t xml:space="preserve"> </w:t>
            </w:r>
            <w:proofErr w:type="spellStart"/>
            <w:r w:rsidRPr="00FC495D">
              <w:rPr>
                <w:i/>
                <w:szCs w:val="22"/>
              </w:rPr>
              <w:t>Walia</w:t>
            </w:r>
            <w:proofErr w:type="spellEnd"/>
          </w:p>
        </w:tc>
        <w:tc>
          <w:tcPr>
            <w:tcW w:w="1440" w:type="dxa"/>
          </w:tcPr>
          <w:p w:rsidR="005E2D99" w:rsidRPr="00FC495D" w:rsidRDefault="005E2D99" w:rsidP="002C6729">
            <w:pPr>
              <w:rPr>
                <w:i/>
                <w:szCs w:val="22"/>
              </w:rPr>
            </w:pPr>
            <w:r w:rsidRPr="00FC495D">
              <w:rPr>
                <w:i/>
                <w:szCs w:val="22"/>
              </w:rPr>
              <w:t>1087</w:t>
            </w:r>
          </w:p>
        </w:tc>
        <w:tc>
          <w:tcPr>
            <w:tcW w:w="559" w:type="dxa"/>
          </w:tcPr>
          <w:p w:rsidR="005E2D99" w:rsidRPr="00FC495D" w:rsidRDefault="00B871A8" w:rsidP="002C6729">
            <w:pPr>
              <w:rPr>
                <w:i/>
                <w:szCs w:val="22"/>
              </w:rPr>
            </w:pPr>
            <w:r w:rsidRPr="00FC495D">
              <w:rPr>
                <w:i/>
                <w:szCs w:val="22"/>
              </w:rPr>
              <w:t>17</w:t>
            </w:r>
          </w:p>
        </w:tc>
        <w:tc>
          <w:tcPr>
            <w:tcW w:w="2899" w:type="dxa"/>
          </w:tcPr>
          <w:p w:rsidR="005E2D99" w:rsidRPr="00FC495D" w:rsidRDefault="00B871A8" w:rsidP="002C6729">
            <w:pPr>
              <w:rPr>
                <w:i/>
                <w:szCs w:val="22"/>
              </w:rPr>
            </w:pPr>
            <w:r w:rsidRPr="00FC495D">
              <w:rPr>
                <w:i/>
                <w:szCs w:val="22"/>
              </w:rPr>
              <w:t xml:space="preserve">Ram </w:t>
            </w:r>
            <w:proofErr w:type="spellStart"/>
            <w:r w:rsidRPr="00FC495D">
              <w:rPr>
                <w:i/>
                <w:szCs w:val="22"/>
              </w:rPr>
              <w:t>Avtar</w:t>
            </w:r>
            <w:proofErr w:type="spellEnd"/>
            <w:r w:rsidRPr="00FC495D">
              <w:rPr>
                <w:i/>
                <w:szCs w:val="22"/>
              </w:rPr>
              <w:t xml:space="preserve"> Sharma</w:t>
            </w:r>
          </w:p>
        </w:tc>
        <w:tc>
          <w:tcPr>
            <w:tcW w:w="1427" w:type="dxa"/>
          </w:tcPr>
          <w:p w:rsidR="005E2D99" w:rsidRPr="00FC495D" w:rsidRDefault="00B871A8" w:rsidP="002C6729">
            <w:pPr>
              <w:rPr>
                <w:i/>
                <w:szCs w:val="22"/>
              </w:rPr>
            </w:pPr>
            <w:r w:rsidRPr="00FC495D">
              <w:rPr>
                <w:i/>
                <w:szCs w:val="22"/>
              </w:rPr>
              <w:t xml:space="preserve">  177</w:t>
            </w:r>
          </w:p>
        </w:tc>
      </w:tr>
      <w:tr w:rsidR="005E2D99" w:rsidRPr="00FC495D" w:rsidTr="002A1080">
        <w:tc>
          <w:tcPr>
            <w:tcW w:w="738" w:type="dxa"/>
          </w:tcPr>
          <w:p w:rsidR="005E2D99" w:rsidRPr="00FC495D" w:rsidRDefault="005E2D99" w:rsidP="002C6729">
            <w:pPr>
              <w:rPr>
                <w:i/>
                <w:szCs w:val="22"/>
              </w:rPr>
            </w:pPr>
            <w:r w:rsidRPr="00FC495D">
              <w:rPr>
                <w:i/>
                <w:szCs w:val="22"/>
              </w:rPr>
              <w:t>2</w:t>
            </w:r>
          </w:p>
        </w:tc>
        <w:tc>
          <w:tcPr>
            <w:tcW w:w="2610" w:type="dxa"/>
          </w:tcPr>
          <w:p w:rsidR="005E2D99" w:rsidRPr="00FC495D" w:rsidRDefault="005E2D99" w:rsidP="002C6729">
            <w:pPr>
              <w:rPr>
                <w:i/>
                <w:szCs w:val="22"/>
              </w:rPr>
            </w:pPr>
            <w:proofErr w:type="spellStart"/>
            <w:r w:rsidRPr="00FC495D">
              <w:rPr>
                <w:i/>
                <w:szCs w:val="22"/>
              </w:rPr>
              <w:t>S.C.Juneja</w:t>
            </w:r>
            <w:proofErr w:type="spellEnd"/>
          </w:p>
        </w:tc>
        <w:tc>
          <w:tcPr>
            <w:tcW w:w="1440" w:type="dxa"/>
          </w:tcPr>
          <w:p w:rsidR="005E2D99" w:rsidRPr="00FC495D" w:rsidRDefault="005E2D99" w:rsidP="002C6729">
            <w:pPr>
              <w:rPr>
                <w:i/>
                <w:szCs w:val="22"/>
              </w:rPr>
            </w:pPr>
            <w:r w:rsidRPr="00FC495D">
              <w:rPr>
                <w:i/>
                <w:szCs w:val="22"/>
              </w:rPr>
              <w:t xml:space="preserve">  228</w:t>
            </w:r>
          </w:p>
        </w:tc>
        <w:tc>
          <w:tcPr>
            <w:tcW w:w="559" w:type="dxa"/>
          </w:tcPr>
          <w:p w:rsidR="005E2D99" w:rsidRPr="00FC495D" w:rsidRDefault="00B871A8" w:rsidP="002C6729">
            <w:pPr>
              <w:rPr>
                <w:i/>
                <w:szCs w:val="22"/>
              </w:rPr>
            </w:pPr>
            <w:r w:rsidRPr="00FC495D">
              <w:rPr>
                <w:i/>
                <w:szCs w:val="22"/>
              </w:rPr>
              <w:t>18</w:t>
            </w:r>
          </w:p>
        </w:tc>
        <w:tc>
          <w:tcPr>
            <w:tcW w:w="2899" w:type="dxa"/>
          </w:tcPr>
          <w:p w:rsidR="005E2D99" w:rsidRPr="00FC495D" w:rsidRDefault="00B871A8" w:rsidP="002C6729">
            <w:pPr>
              <w:rPr>
                <w:i/>
                <w:szCs w:val="22"/>
              </w:rPr>
            </w:pPr>
            <w:proofErr w:type="spellStart"/>
            <w:r w:rsidRPr="00FC495D">
              <w:rPr>
                <w:i/>
                <w:szCs w:val="22"/>
              </w:rPr>
              <w:t>K.K.Bansal</w:t>
            </w:r>
            <w:proofErr w:type="spellEnd"/>
          </w:p>
        </w:tc>
        <w:tc>
          <w:tcPr>
            <w:tcW w:w="1427" w:type="dxa"/>
          </w:tcPr>
          <w:p w:rsidR="005E2D99" w:rsidRPr="00FC495D" w:rsidRDefault="00B871A8" w:rsidP="002C6729">
            <w:pPr>
              <w:rPr>
                <w:i/>
                <w:szCs w:val="22"/>
              </w:rPr>
            </w:pPr>
            <w:r w:rsidRPr="00FC495D">
              <w:rPr>
                <w:i/>
                <w:szCs w:val="22"/>
              </w:rPr>
              <w:t xml:space="preserve">  242</w:t>
            </w:r>
          </w:p>
        </w:tc>
      </w:tr>
      <w:tr w:rsidR="005E2D99" w:rsidRPr="00FC495D" w:rsidTr="002A1080">
        <w:tc>
          <w:tcPr>
            <w:tcW w:w="738" w:type="dxa"/>
          </w:tcPr>
          <w:p w:rsidR="005E2D99" w:rsidRPr="00FC495D" w:rsidRDefault="005E2D99" w:rsidP="002C6729">
            <w:pPr>
              <w:rPr>
                <w:i/>
                <w:szCs w:val="22"/>
              </w:rPr>
            </w:pPr>
            <w:r w:rsidRPr="00FC495D">
              <w:rPr>
                <w:i/>
                <w:szCs w:val="22"/>
              </w:rPr>
              <w:t>3</w:t>
            </w:r>
          </w:p>
        </w:tc>
        <w:tc>
          <w:tcPr>
            <w:tcW w:w="2610" w:type="dxa"/>
          </w:tcPr>
          <w:p w:rsidR="005E2D99" w:rsidRPr="00FC495D" w:rsidRDefault="005E2D99" w:rsidP="002C6729">
            <w:pPr>
              <w:rPr>
                <w:i/>
                <w:szCs w:val="22"/>
              </w:rPr>
            </w:pPr>
            <w:proofErr w:type="spellStart"/>
            <w:r w:rsidRPr="00FC495D">
              <w:rPr>
                <w:i/>
                <w:szCs w:val="22"/>
              </w:rPr>
              <w:t>Himmat</w:t>
            </w:r>
            <w:proofErr w:type="spellEnd"/>
            <w:r w:rsidRPr="00FC495D">
              <w:rPr>
                <w:i/>
                <w:szCs w:val="22"/>
              </w:rPr>
              <w:t xml:space="preserve"> Singh</w:t>
            </w:r>
          </w:p>
        </w:tc>
        <w:tc>
          <w:tcPr>
            <w:tcW w:w="1440" w:type="dxa"/>
          </w:tcPr>
          <w:p w:rsidR="005E2D99" w:rsidRPr="00FC495D" w:rsidRDefault="005E2D99" w:rsidP="002C6729">
            <w:pPr>
              <w:rPr>
                <w:i/>
                <w:szCs w:val="22"/>
              </w:rPr>
            </w:pPr>
            <w:r w:rsidRPr="00FC495D">
              <w:rPr>
                <w:i/>
                <w:szCs w:val="22"/>
              </w:rPr>
              <w:t xml:space="preserve">  494</w:t>
            </w:r>
          </w:p>
        </w:tc>
        <w:tc>
          <w:tcPr>
            <w:tcW w:w="559" w:type="dxa"/>
          </w:tcPr>
          <w:p w:rsidR="005E2D99" w:rsidRPr="00FC495D" w:rsidRDefault="00B871A8" w:rsidP="002C6729">
            <w:pPr>
              <w:rPr>
                <w:i/>
                <w:szCs w:val="22"/>
              </w:rPr>
            </w:pPr>
            <w:r w:rsidRPr="00FC495D">
              <w:rPr>
                <w:i/>
                <w:szCs w:val="22"/>
              </w:rPr>
              <w:t>19</w:t>
            </w:r>
          </w:p>
        </w:tc>
        <w:tc>
          <w:tcPr>
            <w:tcW w:w="2899" w:type="dxa"/>
          </w:tcPr>
          <w:p w:rsidR="005E2D99" w:rsidRPr="00FC495D" w:rsidRDefault="00B871A8" w:rsidP="002C6729">
            <w:pPr>
              <w:rPr>
                <w:i/>
                <w:szCs w:val="22"/>
              </w:rPr>
            </w:pPr>
            <w:r w:rsidRPr="00FC495D">
              <w:rPr>
                <w:i/>
                <w:szCs w:val="22"/>
              </w:rPr>
              <w:t xml:space="preserve">Hans Raj </w:t>
            </w:r>
            <w:proofErr w:type="spellStart"/>
            <w:r w:rsidRPr="00FC495D">
              <w:rPr>
                <w:i/>
                <w:szCs w:val="22"/>
              </w:rPr>
              <w:t>Goyal</w:t>
            </w:r>
            <w:proofErr w:type="spellEnd"/>
          </w:p>
        </w:tc>
        <w:tc>
          <w:tcPr>
            <w:tcW w:w="1427" w:type="dxa"/>
          </w:tcPr>
          <w:p w:rsidR="005E2D99" w:rsidRPr="00FC495D" w:rsidRDefault="00B871A8" w:rsidP="002C6729">
            <w:pPr>
              <w:rPr>
                <w:i/>
                <w:szCs w:val="22"/>
              </w:rPr>
            </w:pPr>
            <w:r w:rsidRPr="00FC495D">
              <w:rPr>
                <w:i/>
                <w:szCs w:val="22"/>
              </w:rPr>
              <w:t xml:space="preserve">    89</w:t>
            </w:r>
          </w:p>
        </w:tc>
      </w:tr>
      <w:tr w:rsidR="005E2D99" w:rsidRPr="00FC495D" w:rsidTr="002A1080">
        <w:tc>
          <w:tcPr>
            <w:tcW w:w="738" w:type="dxa"/>
          </w:tcPr>
          <w:p w:rsidR="005E2D99" w:rsidRPr="00FC495D" w:rsidRDefault="005E2D99" w:rsidP="002C6729">
            <w:pPr>
              <w:rPr>
                <w:i/>
                <w:szCs w:val="22"/>
              </w:rPr>
            </w:pPr>
            <w:r w:rsidRPr="00FC495D">
              <w:rPr>
                <w:i/>
                <w:szCs w:val="22"/>
              </w:rPr>
              <w:t>4</w:t>
            </w:r>
          </w:p>
        </w:tc>
        <w:tc>
          <w:tcPr>
            <w:tcW w:w="2610" w:type="dxa"/>
          </w:tcPr>
          <w:p w:rsidR="005E2D99" w:rsidRPr="00FC495D" w:rsidRDefault="005E2D99" w:rsidP="002C6729">
            <w:pPr>
              <w:rPr>
                <w:i/>
                <w:szCs w:val="22"/>
              </w:rPr>
            </w:pPr>
            <w:proofErr w:type="spellStart"/>
            <w:r w:rsidRPr="00FC495D">
              <w:rPr>
                <w:i/>
                <w:szCs w:val="22"/>
              </w:rPr>
              <w:t>Smt</w:t>
            </w:r>
            <w:proofErr w:type="spellEnd"/>
            <w:r w:rsidRPr="00FC495D">
              <w:rPr>
                <w:i/>
                <w:szCs w:val="22"/>
              </w:rPr>
              <w:t xml:space="preserve"> </w:t>
            </w:r>
            <w:proofErr w:type="spellStart"/>
            <w:r w:rsidRPr="00FC495D">
              <w:rPr>
                <w:i/>
                <w:szCs w:val="22"/>
              </w:rPr>
              <w:t>Joginder</w:t>
            </w:r>
            <w:proofErr w:type="spellEnd"/>
            <w:r w:rsidRPr="00FC495D">
              <w:rPr>
                <w:i/>
                <w:szCs w:val="22"/>
              </w:rPr>
              <w:t xml:space="preserve"> </w:t>
            </w:r>
            <w:proofErr w:type="spellStart"/>
            <w:r w:rsidRPr="00FC495D">
              <w:rPr>
                <w:i/>
                <w:szCs w:val="22"/>
              </w:rPr>
              <w:t>Kaur</w:t>
            </w:r>
            <w:proofErr w:type="spellEnd"/>
          </w:p>
        </w:tc>
        <w:tc>
          <w:tcPr>
            <w:tcW w:w="1440" w:type="dxa"/>
          </w:tcPr>
          <w:p w:rsidR="005E2D99" w:rsidRPr="00FC495D" w:rsidRDefault="005E2D99" w:rsidP="002C6729">
            <w:pPr>
              <w:rPr>
                <w:i/>
                <w:szCs w:val="22"/>
              </w:rPr>
            </w:pPr>
            <w:r w:rsidRPr="00FC495D">
              <w:rPr>
                <w:i/>
                <w:szCs w:val="22"/>
              </w:rPr>
              <w:t>1285</w:t>
            </w:r>
          </w:p>
        </w:tc>
        <w:tc>
          <w:tcPr>
            <w:tcW w:w="559" w:type="dxa"/>
          </w:tcPr>
          <w:p w:rsidR="005E2D99" w:rsidRPr="00FC495D" w:rsidRDefault="00B871A8" w:rsidP="002C6729">
            <w:pPr>
              <w:rPr>
                <w:i/>
                <w:szCs w:val="22"/>
              </w:rPr>
            </w:pPr>
            <w:r w:rsidRPr="00FC495D">
              <w:rPr>
                <w:i/>
                <w:szCs w:val="22"/>
              </w:rPr>
              <w:t>20</w:t>
            </w:r>
          </w:p>
        </w:tc>
        <w:tc>
          <w:tcPr>
            <w:tcW w:w="2899" w:type="dxa"/>
          </w:tcPr>
          <w:p w:rsidR="005E2D99" w:rsidRPr="00FC495D" w:rsidRDefault="00B871A8" w:rsidP="002C6729">
            <w:pPr>
              <w:rPr>
                <w:i/>
                <w:szCs w:val="22"/>
              </w:rPr>
            </w:pPr>
            <w:proofErr w:type="spellStart"/>
            <w:r w:rsidRPr="00FC495D">
              <w:rPr>
                <w:i/>
                <w:szCs w:val="22"/>
              </w:rPr>
              <w:t>A.K.Jauhari</w:t>
            </w:r>
            <w:proofErr w:type="spellEnd"/>
          </w:p>
        </w:tc>
        <w:tc>
          <w:tcPr>
            <w:tcW w:w="1427" w:type="dxa"/>
          </w:tcPr>
          <w:p w:rsidR="005E2D99" w:rsidRPr="00FC495D" w:rsidRDefault="00B871A8" w:rsidP="002C6729">
            <w:pPr>
              <w:rPr>
                <w:i/>
                <w:szCs w:val="22"/>
              </w:rPr>
            </w:pPr>
            <w:r w:rsidRPr="00FC495D">
              <w:rPr>
                <w:i/>
                <w:szCs w:val="22"/>
              </w:rPr>
              <w:t>1297</w:t>
            </w:r>
          </w:p>
        </w:tc>
      </w:tr>
      <w:tr w:rsidR="005E2D99" w:rsidRPr="00FC495D" w:rsidTr="002A1080">
        <w:tc>
          <w:tcPr>
            <w:tcW w:w="738" w:type="dxa"/>
          </w:tcPr>
          <w:p w:rsidR="005E2D99" w:rsidRPr="00FC495D" w:rsidRDefault="005E2D99" w:rsidP="002C6729">
            <w:pPr>
              <w:rPr>
                <w:i/>
                <w:szCs w:val="22"/>
              </w:rPr>
            </w:pPr>
            <w:r w:rsidRPr="00FC495D">
              <w:rPr>
                <w:i/>
                <w:szCs w:val="22"/>
              </w:rPr>
              <w:t>5</w:t>
            </w:r>
          </w:p>
        </w:tc>
        <w:tc>
          <w:tcPr>
            <w:tcW w:w="2610" w:type="dxa"/>
          </w:tcPr>
          <w:p w:rsidR="005E2D99" w:rsidRPr="00FC495D" w:rsidRDefault="005E2D99" w:rsidP="002C6729">
            <w:pPr>
              <w:rPr>
                <w:i/>
                <w:szCs w:val="22"/>
              </w:rPr>
            </w:pPr>
            <w:proofErr w:type="spellStart"/>
            <w:r w:rsidRPr="00FC495D">
              <w:rPr>
                <w:i/>
                <w:szCs w:val="22"/>
              </w:rPr>
              <w:t>H.S.Chohan</w:t>
            </w:r>
            <w:proofErr w:type="spellEnd"/>
          </w:p>
        </w:tc>
        <w:tc>
          <w:tcPr>
            <w:tcW w:w="1440" w:type="dxa"/>
          </w:tcPr>
          <w:p w:rsidR="005E2D99" w:rsidRPr="00FC495D" w:rsidRDefault="005E2D99" w:rsidP="002C6729">
            <w:pPr>
              <w:rPr>
                <w:i/>
                <w:szCs w:val="22"/>
              </w:rPr>
            </w:pPr>
            <w:r w:rsidRPr="00FC495D">
              <w:rPr>
                <w:i/>
                <w:szCs w:val="22"/>
              </w:rPr>
              <w:t xml:space="preserve">  399</w:t>
            </w:r>
          </w:p>
        </w:tc>
        <w:tc>
          <w:tcPr>
            <w:tcW w:w="559" w:type="dxa"/>
          </w:tcPr>
          <w:p w:rsidR="005E2D99" w:rsidRPr="00FC495D" w:rsidRDefault="00B871A8" w:rsidP="002C6729">
            <w:pPr>
              <w:rPr>
                <w:i/>
                <w:szCs w:val="22"/>
              </w:rPr>
            </w:pPr>
            <w:r w:rsidRPr="00FC495D">
              <w:rPr>
                <w:i/>
                <w:szCs w:val="22"/>
              </w:rPr>
              <w:t>21</w:t>
            </w:r>
          </w:p>
        </w:tc>
        <w:tc>
          <w:tcPr>
            <w:tcW w:w="2899" w:type="dxa"/>
          </w:tcPr>
          <w:p w:rsidR="005E2D99" w:rsidRPr="00FC495D" w:rsidRDefault="00B871A8" w:rsidP="002C6729">
            <w:pPr>
              <w:rPr>
                <w:i/>
                <w:szCs w:val="22"/>
              </w:rPr>
            </w:pPr>
            <w:proofErr w:type="spellStart"/>
            <w:r w:rsidRPr="00FC495D">
              <w:rPr>
                <w:i/>
                <w:szCs w:val="22"/>
              </w:rPr>
              <w:t>Rajinder</w:t>
            </w:r>
            <w:proofErr w:type="spellEnd"/>
            <w:r w:rsidRPr="00FC495D">
              <w:rPr>
                <w:i/>
                <w:szCs w:val="22"/>
              </w:rPr>
              <w:t xml:space="preserve"> Pal</w:t>
            </w:r>
          </w:p>
        </w:tc>
        <w:tc>
          <w:tcPr>
            <w:tcW w:w="1427" w:type="dxa"/>
          </w:tcPr>
          <w:p w:rsidR="005E2D99" w:rsidRPr="00FC495D" w:rsidRDefault="005E2D99" w:rsidP="002C6729">
            <w:pPr>
              <w:rPr>
                <w:i/>
                <w:szCs w:val="22"/>
              </w:rPr>
            </w:pPr>
          </w:p>
        </w:tc>
      </w:tr>
      <w:tr w:rsidR="005E2D99" w:rsidRPr="00FC495D" w:rsidTr="002A1080">
        <w:tc>
          <w:tcPr>
            <w:tcW w:w="738" w:type="dxa"/>
          </w:tcPr>
          <w:p w:rsidR="005E2D99" w:rsidRPr="00FC495D" w:rsidRDefault="005E2D99" w:rsidP="002C6729">
            <w:pPr>
              <w:rPr>
                <w:i/>
                <w:szCs w:val="22"/>
              </w:rPr>
            </w:pPr>
            <w:r w:rsidRPr="00FC495D">
              <w:rPr>
                <w:i/>
                <w:szCs w:val="22"/>
              </w:rPr>
              <w:t>6</w:t>
            </w:r>
          </w:p>
        </w:tc>
        <w:tc>
          <w:tcPr>
            <w:tcW w:w="2610" w:type="dxa"/>
          </w:tcPr>
          <w:p w:rsidR="005E2D99" w:rsidRPr="00FC495D" w:rsidRDefault="005E2D99" w:rsidP="002C6729">
            <w:pPr>
              <w:rPr>
                <w:i/>
                <w:szCs w:val="22"/>
              </w:rPr>
            </w:pPr>
            <w:proofErr w:type="spellStart"/>
            <w:r w:rsidRPr="00FC495D">
              <w:rPr>
                <w:i/>
                <w:szCs w:val="22"/>
              </w:rPr>
              <w:t>Jagdish</w:t>
            </w:r>
            <w:proofErr w:type="spellEnd"/>
            <w:r w:rsidR="004903BE" w:rsidRPr="00FC495D">
              <w:rPr>
                <w:i/>
                <w:szCs w:val="22"/>
              </w:rPr>
              <w:t xml:space="preserve"> </w:t>
            </w:r>
            <w:proofErr w:type="spellStart"/>
            <w:r w:rsidR="004903BE" w:rsidRPr="00FC495D">
              <w:rPr>
                <w:i/>
                <w:szCs w:val="22"/>
              </w:rPr>
              <w:t>Chand</w:t>
            </w:r>
            <w:proofErr w:type="spellEnd"/>
            <w:r w:rsidR="004903BE" w:rsidRPr="00FC495D">
              <w:rPr>
                <w:i/>
                <w:szCs w:val="22"/>
              </w:rPr>
              <w:t xml:space="preserve"> </w:t>
            </w:r>
            <w:proofErr w:type="spellStart"/>
            <w:r w:rsidR="004903BE" w:rsidRPr="00FC495D">
              <w:rPr>
                <w:i/>
                <w:szCs w:val="22"/>
              </w:rPr>
              <w:t>Arora</w:t>
            </w:r>
            <w:proofErr w:type="spellEnd"/>
          </w:p>
        </w:tc>
        <w:tc>
          <w:tcPr>
            <w:tcW w:w="1440" w:type="dxa"/>
          </w:tcPr>
          <w:p w:rsidR="005E2D99" w:rsidRPr="00FC495D" w:rsidRDefault="005E2D99" w:rsidP="002C6729">
            <w:pPr>
              <w:rPr>
                <w:i/>
                <w:szCs w:val="22"/>
              </w:rPr>
            </w:pPr>
            <w:r w:rsidRPr="00FC495D">
              <w:rPr>
                <w:i/>
                <w:szCs w:val="22"/>
              </w:rPr>
              <w:t xml:space="preserve">  278</w:t>
            </w:r>
          </w:p>
        </w:tc>
        <w:tc>
          <w:tcPr>
            <w:tcW w:w="559" w:type="dxa"/>
          </w:tcPr>
          <w:p w:rsidR="005E2D99" w:rsidRPr="00FC495D" w:rsidRDefault="00B871A8" w:rsidP="002C6729">
            <w:pPr>
              <w:rPr>
                <w:i/>
                <w:szCs w:val="22"/>
              </w:rPr>
            </w:pPr>
            <w:r w:rsidRPr="00FC495D">
              <w:rPr>
                <w:i/>
                <w:szCs w:val="22"/>
              </w:rPr>
              <w:t>22</w:t>
            </w:r>
          </w:p>
        </w:tc>
        <w:tc>
          <w:tcPr>
            <w:tcW w:w="2899" w:type="dxa"/>
          </w:tcPr>
          <w:p w:rsidR="005E2D99" w:rsidRPr="00FC495D" w:rsidRDefault="00B871A8" w:rsidP="002C6729">
            <w:pPr>
              <w:rPr>
                <w:i/>
                <w:szCs w:val="22"/>
              </w:rPr>
            </w:pPr>
            <w:r w:rsidRPr="00FC495D">
              <w:rPr>
                <w:i/>
                <w:szCs w:val="22"/>
              </w:rPr>
              <w:t xml:space="preserve">Hans Raj </w:t>
            </w:r>
            <w:proofErr w:type="spellStart"/>
            <w:r w:rsidRPr="00FC495D">
              <w:rPr>
                <w:i/>
                <w:szCs w:val="22"/>
              </w:rPr>
              <w:t>Gautam</w:t>
            </w:r>
            <w:proofErr w:type="spellEnd"/>
          </w:p>
        </w:tc>
        <w:tc>
          <w:tcPr>
            <w:tcW w:w="1427" w:type="dxa"/>
          </w:tcPr>
          <w:p w:rsidR="005E2D99" w:rsidRPr="00FC495D" w:rsidRDefault="00B871A8" w:rsidP="002C6729">
            <w:pPr>
              <w:rPr>
                <w:i/>
                <w:szCs w:val="22"/>
              </w:rPr>
            </w:pPr>
            <w:r w:rsidRPr="00FC495D">
              <w:rPr>
                <w:i/>
                <w:szCs w:val="22"/>
              </w:rPr>
              <w:t xml:space="preserve"> 108</w:t>
            </w:r>
          </w:p>
        </w:tc>
      </w:tr>
      <w:tr w:rsidR="005E2D99" w:rsidRPr="00FC495D" w:rsidTr="002A1080">
        <w:tc>
          <w:tcPr>
            <w:tcW w:w="738" w:type="dxa"/>
          </w:tcPr>
          <w:p w:rsidR="005E2D99" w:rsidRPr="00FC495D" w:rsidRDefault="005E2D99" w:rsidP="002C6729">
            <w:pPr>
              <w:rPr>
                <w:i/>
                <w:szCs w:val="22"/>
              </w:rPr>
            </w:pPr>
            <w:r w:rsidRPr="00FC495D">
              <w:rPr>
                <w:i/>
                <w:szCs w:val="22"/>
              </w:rPr>
              <w:t>7</w:t>
            </w:r>
          </w:p>
        </w:tc>
        <w:tc>
          <w:tcPr>
            <w:tcW w:w="2610" w:type="dxa"/>
          </w:tcPr>
          <w:p w:rsidR="005E2D99" w:rsidRPr="00FC495D" w:rsidRDefault="005E2D99" w:rsidP="002C6729">
            <w:pPr>
              <w:rPr>
                <w:i/>
                <w:szCs w:val="22"/>
              </w:rPr>
            </w:pPr>
            <w:proofErr w:type="spellStart"/>
            <w:r w:rsidRPr="00FC495D">
              <w:rPr>
                <w:i/>
                <w:szCs w:val="22"/>
              </w:rPr>
              <w:t>Smt</w:t>
            </w:r>
            <w:proofErr w:type="spellEnd"/>
            <w:r w:rsidRPr="00FC495D">
              <w:rPr>
                <w:i/>
                <w:szCs w:val="22"/>
              </w:rPr>
              <w:t xml:space="preserve"> </w:t>
            </w:r>
            <w:proofErr w:type="spellStart"/>
            <w:r w:rsidRPr="00FC495D">
              <w:rPr>
                <w:i/>
                <w:szCs w:val="22"/>
              </w:rPr>
              <w:t>Krishan</w:t>
            </w:r>
            <w:proofErr w:type="spellEnd"/>
            <w:r w:rsidRPr="00FC495D">
              <w:rPr>
                <w:i/>
                <w:szCs w:val="22"/>
              </w:rPr>
              <w:t xml:space="preserve"> </w:t>
            </w:r>
            <w:proofErr w:type="spellStart"/>
            <w:r w:rsidRPr="00FC495D">
              <w:rPr>
                <w:i/>
                <w:szCs w:val="22"/>
              </w:rPr>
              <w:t>Kaur</w:t>
            </w:r>
            <w:proofErr w:type="spellEnd"/>
          </w:p>
        </w:tc>
        <w:tc>
          <w:tcPr>
            <w:tcW w:w="1440" w:type="dxa"/>
          </w:tcPr>
          <w:p w:rsidR="005E2D99" w:rsidRPr="00FC495D" w:rsidRDefault="005E2D99" w:rsidP="002C6729">
            <w:pPr>
              <w:rPr>
                <w:i/>
                <w:szCs w:val="22"/>
              </w:rPr>
            </w:pPr>
            <w:r w:rsidRPr="00FC495D">
              <w:rPr>
                <w:i/>
                <w:szCs w:val="22"/>
              </w:rPr>
              <w:t>1202</w:t>
            </w:r>
          </w:p>
        </w:tc>
        <w:tc>
          <w:tcPr>
            <w:tcW w:w="559" w:type="dxa"/>
          </w:tcPr>
          <w:p w:rsidR="005E2D99" w:rsidRPr="00FC495D" w:rsidRDefault="00B871A8" w:rsidP="002C6729">
            <w:pPr>
              <w:rPr>
                <w:i/>
                <w:szCs w:val="22"/>
              </w:rPr>
            </w:pPr>
            <w:r w:rsidRPr="00FC495D">
              <w:rPr>
                <w:i/>
                <w:szCs w:val="22"/>
              </w:rPr>
              <w:t>23</w:t>
            </w:r>
          </w:p>
        </w:tc>
        <w:tc>
          <w:tcPr>
            <w:tcW w:w="2899" w:type="dxa"/>
          </w:tcPr>
          <w:p w:rsidR="005E2D99" w:rsidRPr="00FC495D" w:rsidRDefault="00B871A8" w:rsidP="002C6729">
            <w:pPr>
              <w:rPr>
                <w:i/>
                <w:szCs w:val="22"/>
              </w:rPr>
            </w:pPr>
            <w:proofErr w:type="spellStart"/>
            <w:r w:rsidRPr="00FC495D">
              <w:rPr>
                <w:i/>
                <w:szCs w:val="22"/>
              </w:rPr>
              <w:t>Bakshish</w:t>
            </w:r>
            <w:proofErr w:type="spellEnd"/>
            <w:r w:rsidRPr="00FC495D">
              <w:rPr>
                <w:i/>
                <w:szCs w:val="22"/>
              </w:rPr>
              <w:t xml:space="preserve"> Singh</w:t>
            </w:r>
          </w:p>
        </w:tc>
        <w:tc>
          <w:tcPr>
            <w:tcW w:w="1427" w:type="dxa"/>
          </w:tcPr>
          <w:p w:rsidR="005E2D99" w:rsidRPr="00FC495D" w:rsidRDefault="00B871A8" w:rsidP="002C6729">
            <w:pPr>
              <w:rPr>
                <w:i/>
                <w:szCs w:val="22"/>
              </w:rPr>
            </w:pPr>
            <w:r w:rsidRPr="00FC495D">
              <w:rPr>
                <w:i/>
                <w:szCs w:val="22"/>
              </w:rPr>
              <w:t xml:space="preserve"> 458</w:t>
            </w:r>
          </w:p>
        </w:tc>
      </w:tr>
      <w:tr w:rsidR="005E2D99" w:rsidRPr="00FC495D" w:rsidTr="002A1080">
        <w:tc>
          <w:tcPr>
            <w:tcW w:w="738" w:type="dxa"/>
          </w:tcPr>
          <w:p w:rsidR="005E2D99" w:rsidRPr="00FC495D" w:rsidRDefault="005E2D99" w:rsidP="002C6729">
            <w:pPr>
              <w:rPr>
                <w:i/>
                <w:szCs w:val="22"/>
              </w:rPr>
            </w:pPr>
            <w:r w:rsidRPr="00FC495D">
              <w:rPr>
                <w:i/>
                <w:szCs w:val="22"/>
              </w:rPr>
              <w:t>8</w:t>
            </w:r>
          </w:p>
        </w:tc>
        <w:tc>
          <w:tcPr>
            <w:tcW w:w="2610" w:type="dxa"/>
          </w:tcPr>
          <w:p w:rsidR="005E2D99" w:rsidRPr="00FC495D" w:rsidRDefault="005E2D99" w:rsidP="002C6729">
            <w:pPr>
              <w:rPr>
                <w:i/>
                <w:szCs w:val="22"/>
              </w:rPr>
            </w:pPr>
            <w:proofErr w:type="spellStart"/>
            <w:r w:rsidRPr="00FC495D">
              <w:rPr>
                <w:i/>
                <w:szCs w:val="22"/>
              </w:rPr>
              <w:t>Pawan</w:t>
            </w:r>
            <w:proofErr w:type="spellEnd"/>
            <w:r w:rsidRPr="00FC495D">
              <w:rPr>
                <w:i/>
                <w:szCs w:val="22"/>
              </w:rPr>
              <w:t xml:space="preserve"> Kumar </w:t>
            </w:r>
            <w:proofErr w:type="spellStart"/>
            <w:r w:rsidRPr="00FC495D">
              <w:rPr>
                <w:i/>
                <w:szCs w:val="22"/>
              </w:rPr>
              <w:t>Kataria</w:t>
            </w:r>
            <w:proofErr w:type="spellEnd"/>
          </w:p>
        </w:tc>
        <w:tc>
          <w:tcPr>
            <w:tcW w:w="1440" w:type="dxa"/>
          </w:tcPr>
          <w:p w:rsidR="005E2D99" w:rsidRPr="00FC495D" w:rsidRDefault="005E2D99" w:rsidP="002C6729">
            <w:pPr>
              <w:rPr>
                <w:i/>
                <w:szCs w:val="22"/>
              </w:rPr>
            </w:pPr>
            <w:r w:rsidRPr="00FC495D">
              <w:rPr>
                <w:i/>
                <w:szCs w:val="22"/>
              </w:rPr>
              <w:t xml:space="preserve">  679</w:t>
            </w:r>
          </w:p>
        </w:tc>
        <w:tc>
          <w:tcPr>
            <w:tcW w:w="559" w:type="dxa"/>
          </w:tcPr>
          <w:p w:rsidR="005E2D99" w:rsidRPr="00FC495D" w:rsidRDefault="00B871A8" w:rsidP="002C6729">
            <w:pPr>
              <w:rPr>
                <w:i/>
                <w:szCs w:val="22"/>
              </w:rPr>
            </w:pPr>
            <w:r w:rsidRPr="00FC495D">
              <w:rPr>
                <w:i/>
                <w:szCs w:val="22"/>
              </w:rPr>
              <w:t>24</w:t>
            </w:r>
          </w:p>
        </w:tc>
        <w:tc>
          <w:tcPr>
            <w:tcW w:w="2899" w:type="dxa"/>
          </w:tcPr>
          <w:p w:rsidR="005E2D99" w:rsidRPr="00FC495D" w:rsidRDefault="00B871A8" w:rsidP="002C6729">
            <w:pPr>
              <w:rPr>
                <w:i/>
                <w:szCs w:val="22"/>
              </w:rPr>
            </w:pPr>
            <w:proofErr w:type="spellStart"/>
            <w:r w:rsidRPr="00FC495D">
              <w:rPr>
                <w:i/>
                <w:szCs w:val="22"/>
              </w:rPr>
              <w:t>J.R.Sahota</w:t>
            </w:r>
            <w:proofErr w:type="spellEnd"/>
          </w:p>
        </w:tc>
        <w:tc>
          <w:tcPr>
            <w:tcW w:w="1427" w:type="dxa"/>
          </w:tcPr>
          <w:p w:rsidR="005E2D99" w:rsidRPr="00FC495D" w:rsidRDefault="00B871A8" w:rsidP="002C6729">
            <w:pPr>
              <w:rPr>
                <w:i/>
                <w:szCs w:val="22"/>
              </w:rPr>
            </w:pPr>
            <w:r w:rsidRPr="00FC495D">
              <w:rPr>
                <w:i/>
                <w:szCs w:val="22"/>
              </w:rPr>
              <w:t xml:space="preserve"> 692</w:t>
            </w:r>
          </w:p>
        </w:tc>
      </w:tr>
      <w:tr w:rsidR="005E2D99" w:rsidRPr="00FC495D" w:rsidTr="002A1080">
        <w:tc>
          <w:tcPr>
            <w:tcW w:w="738" w:type="dxa"/>
          </w:tcPr>
          <w:p w:rsidR="005E2D99" w:rsidRPr="00FC495D" w:rsidRDefault="005E2D99" w:rsidP="002C6729">
            <w:pPr>
              <w:rPr>
                <w:i/>
                <w:szCs w:val="22"/>
              </w:rPr>
            </w:pPr>
            <w:r w:rsidRPr="00FC495D">
              <w:rPr>
                <w:i/>
                <w:szCs w:val="22"/>
              </w:rPr>
              <w:t>9</w:t>
            </w:r>
          </w:p>
        </w:tc>
        <w:tc>
          <w:tcPr>
            <w:tcW w:w="2610" w:type="dxa"/>
          </w:tcPr>
          <w:p w:rsidR="005E2D99" w:rsidRPr="00FC495D" w:rsidRDefault="005E2D99" w:rsidP="002C6729">
            <w:pPr>
              <w:rPr>
                <w:i/>
                <w:szCs w:val="22"/>
              </w:rPr>
            </w:pPr>
            <w:proofErr w:type="spellStart"/>
            <w:r w:rsidRPr="00FC495D">
              <w:rPr>
                <w:i/>
                <w:szCs w:val="22"/>
              </w:rPr>
              <w:t>Satya</w:t>
            </w:r>
            <w:proofErr w:type="spellEnd"/>
            <w:r w:rsidRPr="00FC495D">
              <w:rPr>
                <w:i/>
                <w:szCs w:val="22"/>
              </w:rPr>
              <w:t xml:space="preserve"> Pal </w:t>
            </w:r>
          </w:p>
        </w:tc>
        <w:tc>
          <w:tcPr>
            <w:tcW w:w="1440" w:type="dxa"/>
          </w:tcPr>
          <w:p w:rsidR="005E2D99" w:rsidRPr="00FC495D" w:rsidRDefault="005E2D99" w:rsidP="002C6729">
            <w:pPr>
              <w:rPr>
                <w:i/>
                <w:szCs w:val="22"/>
              </w:rPr>
            </w:pPr>
            <w:r w:rsidRPr="00FC495D">
              <w:rPr>
                <w:i/>
                <w:szCs w:val="22"/>
              </w:rPr>
              <w:t xml:space="preserve">  383</w:t>
            </w:r>
          </w:p>
        </w:tc>
        <w:tc>
          <w:tcPr>
            <w:tcW w:w="559" w:type="dxa"/>
          </w:tcPr>
          <w:p w:rsidR="005E2D99" w:rsidRPr="00FC495D" w:rsidRDefault="00B871A8" w:rsidP="002C6729">
            <w:pPr>
              <w:rPr>
                <w:i/>
                <w:szCs w:val="22"/>
              </w:rPr>
            </w:pPr>
            <w:r w:rsidRPr="00FC495D">
              <w:rPr>
                <w:i/>
                <w:szCs w:val="22"/>
              </w:rPr>
              <w:t>25</w:t>
            </w:r>
          </w:p>
        </w:tc>
        <w:tc>
          <w:tcPr>
            <w:tcW w:w="2899" w:type="dxa"/>
          </w:tcPr>
          <w:p w:rsidR="005E2D99" w:rsidRPr="00FC495D" w:rsidRDefault="00B871A8" w:rsidP="002C6729">
            <w:pPr>
              <w:rPr>
                <w:i/>
                <w:szCs w:val="22"/>
              </w:rPr>
            </w:pPr>
            <w:proofErr w:type="spellStart"/>
            <w:r w:rsidRPr="00FC495D">
              <w:rPr>
                <w:i/>
                <w:szCs w:val="22"/>
              </w:rPr>
              <w:t>S.K.Nijhavan</w:t>
            </w:r>
            <w:proofErr w:type="spellEnd"/>
            <w:r w:rsidRPr="00FC495D">
              <w:rPr>
                <w:i/>
                <w:szCs w:val="22"/>
              </w:rPr>
              <w:t xml:space="preserve"> </w:t>
            </w:r>
          </w:p>
        </w:tc>
        <w:tc>
          <w:tcPr>
            <w:tcW w:w="1427" w:type="dxa"/>
          </w:tcPr>
          <w:p w:rsidR="005E2D99" w:rsidRPr="00FC495D" w:rsidRDefault="00B871A8" w:rsidP="002C6729">
            <w:pPr>
              <w:rPr>
                <w:i/>
                <w:szCs w:val="22"/>
              </w:rPr>
            </w:pPr>
            <w:r w:rsidRPr="00FC495D">
              <w:rPr>
                <w:i/>
                <w:szCs w:val="22"/>
              </w:rPr>
              <w:t xml:space="preserve"> 192</w:t>
            </w:r>
          </w:p>
        </w:tc>
      </w:tr>
      <w:tr w:rsidR="005E2D99" w:rsidRPr="00FC495D" w:rsidTr="002A1080">
        <w:tc>
          <w:tcPr>
            <w:tcW w:w="738" w:type="dxa"/>
          </w:tcPr>
          <w:p w:rsidR="005E2D99" w:rsidRPr="00FC495D" w:rsidRDefault="005E2D99" w:rsidP="002C6729">
            <w:pPr>
              <w:rPr>
                <w:i/>
                <w:szCs w:val="22"/>
              </w:rPr>
            </w:pPr>
            <w:r w:rsidRPr="00FC495D">
              <w:rPr>
                <w:i/>
                <w:szCs w:val="22"/>
              </w:rPr>
              <w:t>10</w:t>
            </w:r>
          </w:p>
        </w:tc>
        <w:tc>
          <w:tcPr>
            <w:tcW w:w="2610" w:type="dxa"/>
          </w:tcPr>
          <w:p w:rsidR="005E2D99" w:rsidRPr="00FC495D" w:rsidRDefault="005E2D99" w:rsidP="002C6729">
            <w:pPr>
              <w:rPr>
                <w:i/>
                <w:szCs w:val="22"/>
              </w:rPr>
            </w:pPr>
            <w:proofErr w:type="spellStart"/>
            <w:r w:rsidRPr="00FC495D">
              <w:rPr>
                <w:i/>
                <w:szCs w:val="22"/>
              </w:rPr>
              <w:t>K.D.Trivedi</w:t>
            </w:r>
            <w:proofErr w:type="spellEnd"/>
          </w:p>
        </w:tc>
        <w:tc>
          <w:tcPr>
            <w:tcW w:w="1440" w:type="dxa"/>
          </w:tcPr>
          <w:p w:rsidR="005E2D99" w:rsidRPr="00FC495D" w:rsidRDefault="005E2D99" w:rsidP="002C6729">
            <w:pPr>
              <w:rPr>
                <w:i/>
                <w:szCs w:val="22"/>
              </w:rPr>
            </w:pPr>
            <w:r w:rsidRPr="00FC495D">
              <w:rPr>
                <w:i/>
                <w:szCs w:val="22"/>
              </w:rPr>
              <w:t xml:space="preserve">  153</w:t>
            </w:r>
          </w:p>
        </w:tc>
        <w:tc>
          <w:tcPr>
            <w:tcW w:w="559" w:type="dxa"/>
          </w:tcPr>
          <w:p w:rsidR="005E2D99" w:rsidRPr="00FC495D" w:rsidRDefault="00B871A8" w:rsidP="002C6729">
            <w:pPr>
              <w:rPr>
                <w:i/>
                <w:szCs w:val="22"/>
              </w:rPr>
            </w:pPr>
            <w:r w:rsidRPr="00FC495D">
              <w:rPr>
                <w:i/>
                <w:szCs w:val="22"/>
              </w:rPr>
              <w:t>26</w:t>
            </w:r>
          </w:p>
        </w:tc>
        <w:tc>
          <w:tcPr>
            <w:tcW w:w="2899" w:type="dxa"/>
          </w:tcPr>
          <w:p w:rsidR="005E2D99" w:rsidRPr="00FC495D" w:rsidRDefault="00B871A8" w:rsidP="002C6729">
            <w:pPr>
              <w:rPr>
                <w:i/>
                <w:szCs w:val="22"/>
              </w:rPr>
            </w:pPr>
            <w:proofErr w:type="spellStart"/>
            <w:r w:rsidRPr="00FC495D">
              <w:rPr>
                <w:i/>
                <w:szCs w:val="22"/>
              </w:rPr>
              <w:t>B.S.Chandok</w:t>
            </w:r>
            <w:proofErr w:type="spellEnd"/>
            <w:r w:rsidRPr="00FC495D">
              <w:rPr>
                <w:i/>
                <w:szCs w:val="22"/>
              </w:rPr>
              <w:t xml:space="preserve"> </w:t>
            </w:r>
          </w:p>
        </w:tc>
        <w:tc>
          <w:tcPr>
            <w:tcW w:w="1427" w:type="dxa"/>
          </w:tcPr>
          <w:p w:rsidR="005E2D99" w:rsidRPr="00FC495D" w:rsidRDefault="00B871A8" w:rsidP="002C6729">
            <w:pPr>
              <w:rPr>
                <w:i/>
                <w:szCs w:val="22"/>
              </w:rPr>
            </w:pPr>
            <w:r w:rsidRPr="00FC495D">
              <w:rPr>
                <w:i/>
                <w:szCs w:val="22"/>
              </w:rPr>
              <w:t xml:space="preserve"> 824</w:t>
            </w:r>
          </w:p>
        </w:tc>
      </w:tr>
      <w:tr w:rsidR="005E2D99" w:rsidRPr="00FC495D" w:rsidTr="002A1080">
        <w:tc>
          <w:tcPr>
            <w:tcW w:w="738" w:type="dxa"/>
          </w:tcPr>
          <w:p w:rsidR="005E2D99" w:rsidRPr="00FC495D" w:rsidRDefault="005E2D99" w:rsidP="002C6729">
            <w:pPr>
              <w:rPr>
                <w:i/>
                <w:szCs w:val="22"/>
              </w:rPr>
            </w:pPr>
            <w:r w:rsidRPr="00FC495D">
              <w:rPr>
                <w:i/>
                <w:szCs w:val="22"/>
              </w:rPr>
              <w:t>11</w:t>
            </w:r>
          </w:p>
        </w:tc>
        <w:tc>
          <w:tcPr>
            <w:tcW w:w="2610" w:type="dxa"/>
          </w:tcPr>
          <w:p w:rsidR="005E2D99" w:rsidRPr="00FC495D" w:rsidRDefault="005E2D99" w:rsidP="002C6729">
            <w:pPr>
              <w:rPr>
                <w:i/>
                <w:szCs w:val="22"/>
              </w:rPr>
            </w:pPr>
            <w:proofErr w:type="spellStart"/>
            <w:r w:rsidRPr="00FC495D">
              <w:rPr>
                <w:i/>
                <w:szCs w:val="22"/>
              </w:rPr>
              <w:t>Parveen</w:t>
            </w:r>
            <w:proofErr w:type="spellEnd"/>
            <w:r w:rsidRPr="00FC495D">
              <w:rPr>
                <w:i/>
                <w:szCs w:val="22"/>
              </w:rPr>
              <w:t xml:space="preserve"> </w:t>
            </w:r>
            <w:proofErr w:type="spellStart"/>
            <w:r w:rsidRPr="00FC495D">
              <w:rPr>
                <w:i/>
                <w:szCs w:val="22"/>
              </w:rPr>
              <w:t>Chawla</w:t>
            </w:r>
            <w:proofErr w:type="spellEnd"/>
          </w:p>
        </w:tc>
        <w:tc>
          <w:tcPr>
            <w:tcW w:w="1440" w:type="dxa"/>
          </w:tcPr>
          <w:p w:rsidR="005E2D99" w:rsidRPr="00FC495D" w:rsidRDefault="005E2D99" w:rsidP="002C6729">
            <w:pPr>
              <w:rPr>
                <w:i/>
                <w:szCs w:val="22"/>
              </w:rPr>
            </w:pPr>
            <w:r w:rsidRPr="00FC495D">
              <w:rPr>
                <w:i/>
                <w:szCs w:val="22"/>
              </w:rPr>
              <w:t>1173</w:t>
            </w:r>
          </w:p>
        </w:tc>
        <w:tc>
          <w:tcPr>
            <w:tcW w:w="559" w:type="dxa"/>
          </w:tcPr>
          <w:p w:rsidR="005E2D99" w:rsidRPr="00FC495D" w:rsidRDefault="00B871A8" w:rsidP="002C6729">
            <w:pPr>
              <w:rPr>
                <w:i/>
                <w:szCs w:val="22"/>
              </w:rPr>
            </w:pPr>
            <w:r w:rsidRPr="00FC495D">
              <w:rPr>
                <w:i/>
                <w:szCs w:val="22"/>
              </w:rPr>
              <w:t>27</w:t>
            </w:r>
          </w:p>
        </w:tc>
        <w:tc>
          <w:tcPr>
            <w:tcW w:w="2899" w:type="dxa"/>
          </w:tcPr>
          <w:p w:rsidR="005E2D99" w:rsidRPr="00FC495D" w:rsidRDefault="00B871A8" w:rsidP="002C6729">
            <w:pPr>
              <w:rPr>
                <w:i/>
                <w:szCs w:val="22"/>
              </w:rPr>
            </w:pPr>
            <w:proofErr w:type="spellStart"/>
            <w:r w:rsidRPr="00FC495D">
              <w:rPr>
                <w:i/>
                <w:szCs w:val="22"/>
              </w:rPr>
              <w:t>Mahender</w:t>
            </w:r>
            <w:proofErr w:type="spellEnd"/>
            <w:r w:rsidRPr="00FC495D">
              <w:rPr>
                <w:i/>
                <w:szCs w:val="22"/>
              </w:rPr>
              <w:t xml:space="preserve"> Kumar</w:t>
            </w:r>
          </w:p>
        </w:tc>
        <w:tc>
          <w:tcPr>
            <w:tcW w:w="1427" w:type="dxa"/>
          </w:tcPr>
          <w:p w:rsidR="005E2D99" w:rsidRPr="00FC495D" w:rsidRDefault="00B871A8" w:rsidP="002C6729">
            <w:pPr>
              <w:rPr>
                <w:i/>
                <w:szCs w:val="22"/>
              </w:rPr>
            </w:pPr>
            <w:r w:rsidRPr="00FC495D">
              <w:rPr>
                <w:i/>
                <w:szCs w:val="22"/>
              </w:rPr>
              <w:t>2269</w:t>
            </w:r>
          </w:p>
        </w:tc>
      </w:tr>
      <w:tr w:rsidR="005E2D99" w:rsidRPr="00FC495D" w:rsidTr="002A1080">
        <w:tc>
          <w:tcPr>
            <w:tcW w:w="738" w:type="dxa"/>
          </w:tcPr>
          <w:p w:rsidR="005E2D99" w:rsidRPr="00FC495D" w:rsidRDefault="005E2D99" w:rsidP="002C6729">
            <w:pPr>
              <w:rPr>
                <w:i/>
                <w:szCs w:val="22"/>
              </w:rPr>
            </w:pPr>
            <w:r w:rsidRPr="00FC495D">
              <w:rPr>
                <w:i/>
                <w:szCs w:val="22"/>
              </w:rPr>
              <w:t>12</w:t>
            </w:r>
          </w:p>
        </w:tc>
        <w:tc>
          <w:tcPr>
            <w:tcW w:w="2610" w:type="dxa"/>
          </w:tcPr>
          <w:p w:rsidR="005E2D99" w:rsidRPr="00FC495D" w:rsidRDefault="005E2D99" w:rsidP="002C6729">
            <w:pPr>
              <w:rPr>
                <w:i/>
                <w:szCs w:val="22"/>
              </w:rPr>
            </w:pPr>
            <w:r w:rsidRPr="00FC495D">
              <w:rPr>
                <w:i/>
                <w:szCs w:val="22"/>
              </w:rPr>
              <w:t xml:space="preserve">Raj Kumar </w:t>
            </w:r>
            <w:proofErr w:type="spellStart"/>
            <w:r w:rsidRPr="00FC495D">
              <w:rPr>
                <w:i/>
                <w:szCs w:val="22"/>
              </w:rPr>
              <w:t>Singhal</w:t>
            </w:r>
            <w:proofErr w:type="spellEnd"/>
          </w:p>
        </w:tc>
        <w:tc>
          <w:tcPr>
            <w:tcW w:w="1440" w:type="dxa"/>
          </w:tcPr>
          <w:p w:rsidR="005E2D99" w:rsidRPr="00FC495D" w:rsidRDefault="005E2D99" w:rsidP="002C6729">
            <w:pPr>
              <w:rPr>
                <w:i/>
                <w:szCs w:val="22"/>
              </w:rPr>
            </w:pPr>
            <w:r w:rsidRPr="00FC495D">
              <w:rPr>
                <w:i/>
                <w:szCs w:val="22"/>
              </w:rPr>
              <w:t>1142</w:t>
            </w:r>
          </w:p>
        </w:tc>
        <w:tc>
          <w:tcPr>
            <w:tcW w:w="559" w:type="dxa"/>
          </w:tcPr>
          <w:p w:rsidR="005E2D99" w:rsidRPr="00FC495D" w:rsidRDefault="00B871A8" w:rsidP="002C6729">
            <w:pPr>
              <w:rPr>
                <w:i/>
                <w:szCs w:val="22"/>
              </w:rPr>
            </w:pPr>
            <w:r w:rsidRPr="00FC495D">
              <w:rPr>
                <w:i/>
                <w:szCs w:val="22"/>
              </w:rPr>
              <w:t>28</w:t>
            </w:r>
          </w:p>
        </w:tc>
        <w:tc>
          <w:tcPr>
            <w:tcW w:w="2899" w:type="dxa"/>
          </w:tcPr>
          <w:p w:rsidR="005E2D99" w:rsidRPr="00FC495D" w:rsidRDefault="00B871A8" w:rsidP="002C6729">
            <w:pPr>
              <w:rPr>
                <w:i/>
                <w:szCs w:val="22"/>
              </w:rPr>
            </w:pPr>
            <w:proofErr w:type="spellStart"/>
            <w:r w:rsidRPr="00FC495D">
              <w:rPr>
                <w:i/>
                <w:szCs w:val="22"/>
              </w:rPr>
              <w:t>P.D.Mehta</w:t>
            </w:r>
            <w:proofErr w:type="spellEnd"/>
          </w:p>
        </w:tc>
        <w:tc>
          <w:tcPr>
            <w:tcW w:w="1427" w:type="dxa"/>
          </w:tcPr>
          <w:p w:rsidR="005E2D99" w:rsidRPr="00FC495D" w:rsidRDefault="00B871A8" w:rsidP="002C6729">
            <w:pPr>
              <w:rPr>
                <w:i/>
                <w:szCs w:val="22"/>
              </w:rPr>
            </w:pPr>
            <w:r w:rsidRPr="00FC495D">
              <w:rPr>
                <w:i/>
                <w:szCs w:val="22"/>
              </w:rPr>
              <w:t xml:space="preserve">  259</w:t>
            </w:r>
          </w:p>
        </w:tc>
      </w:tr>
      <w:tr w:rsidR="005E2D99" w:rsidRPr="00FC495D" w:rsidTr="002A1080">
        <w:tc>
          <w:tcPr>
            <w:tcW w:w="738" w:type="dxa"/>
          </w:tcPr>
          <w:p w:rsidR="005E2D99" w:rsidRPr="00FC495D" w:rsidRDefault="005E2D99" w:rsidP="002C6729">
            <w:pPr>
              <w:rPr>
                <w:i/>
                <w:szCs w:val="22"/>
              </w:rPr>
            </w:pPr>
            <w:r w:rsidRPr="00FC495D">
              <w:rPr>
                <w:i/>
                <w:szCs w:val="22"/>
              </w:rPr>
              <w:t>13</w:t>
            </w:r>
          </w:p>
        </w:tc>
        <w:tc>
          <w:tcPr>
            <w:tcW w:w="2610" w:type="dxa"/>
          </w:tcPr>
          <w:p w:rsidR="005E2D99" w:rsidRPr="00FC495D" w:rsidRDefault="005E2D99" w:rsidP="002C6729">
            <w:pPr>
              <w:rPr>
                <w:i/>
                <w:szCs w:val="22"/>
              </w:rPr>
            </w:pPr>
            <w:r w:rsidRPr="00FC495D">
              <w:rPr>
                <w:i/>
                <w:szCs w:val="22"/>
              </w:rPr>
              <w:t>Suresh Kumar Gupta</w:t>
            </w:r>
          </w:p>
        </w:tc>
        <w:tc>
          <w:tcPr>
            <w:tcW w:w="1440" w:type="dxa"/>
          </w:tcPr>
          <w:p w:rsidR="005E2D99" w:rsidRPr="00FC495D" w:rsidRDefault="005E2D99" w:rsidP="002C6729">
            <w:pPr>
              <w:rPr>
                <w:i/>
                <w:szCs w:val="22"/>
              </w:rPr>
            </w:pPr>
            <w:r w:rsidRPr="00FC495D">
              <w:rPr>
                <w:i/>
                <w:szCs w:val="22"/>
              </w:rPr>
              <w:t xml:space="preserve">  826</w:t>
            </w:r>
          </w:p>
        </w:tc>
        <w:tc>
          <w:tcPr>
            <w:tcW w:w="559" w:type="dxa"/>
          </w:tcPr>
          <w:p w:rsidR="005E2D99" w:rsidRPr="00FC495D" w:rsidRDefault="00B871A8" w:rsidP="002C6729">
            <w:pPr>
              <w:rPr>
                <w:i/>
                <w:szCs w:val="22"/>
              </w:rPr>
            </w:pPr>
            <w:r w:rsidRPr="00FC495D">
              <w:rPr>
                <w:i/>
                <w:szCs w:val="22"/>
              </w:rPr>
              <w:t>29</w:t>
            </w:r>
          </w:p>
        </w:tc>
        <w:tc>
          <w:tcPr>
            <w:tcW w:w="2899" w:type="dxa"/>
          </w:tcPr>
          <w:p w:rsidR="005E2D99" w:rsidRPr="00FC495D" w:rsidRDefault="00B871A8" w:rsidP="002C6729">
            <w:pPr>
              <w:rPr>
                <w:i/>
                <w:szCs w:val="22"/>
              </w:rPr>
            </w:pPr>
            <w:proofErr w:type="spellStart"/>
            <w:r w:rsidRPr="00FC495D">
              <w:rPr>
                <w:i/>
                <w:szCs w:val="22"/>
              </w:rPr>
              <w:t>V.A.Ghai</w:t>
            </w:r>
            <w:proofErr w:type="spellEnd"/>
          </w:p>
        </w:tc>
        <w:tc>
          <w:tcPr>
            <w:tcW w:w="1427" w:type="dxa"/>
          </w:tcPr>
          <w:p w:rsidR="005E2D99" w:rsidRPr="00FC495D" w:rsidRDefault="00B871A8" w:rsidP="002C6729">
            <w:pPr>
              <w:rPr>
                <w:i/>
                <w:szCs w:val="22"/>
              </w:rPr>
            </w:pPr>
            <w:r w:rsidRPr="00FC495D">
              <w:rPr>
                <w:i/>
                <w:szCs w:val="22"/>
              </w:rPr>
              <w:t xml:space="preserve">  980</w:t>
            </w:r>
          </w:p>
        </w:tc>
      </w:tr>
      <w:tr w:rsidR="005E2D99" w:rsidRPr="00FC495D" w:rsidTr="002A1080">
        <w:tc>
          <w:tcPr>
            <w:tcW w:w="738" w:type="dxa"/>
          </w:tcPr>
          <w:p w:rsidR="005E2D99" w:rsidRPr="00FC495D" w:rsidRDefault="005E2D99" w:rsidP="002C6729">
            <w:pPr>
              <w:rPr>
                <w:i/>
                <w:szCs w:val="22"/>
              </w:rPr>
            </w:pPr>
            <w:r w:rsidRPr="00FC495D">
              <w:rPr>
                <w:i/>
                <w:szCs w:val="22"/>
              </w:rPr>
              <w:t>14</w:t>
            </w:r>
          </w:p>
        </w:tc>
        <w:tc>
          <w:tcPr>
            <w:tcW w:w="2610" w:type="dxa"/>
          </w:tcPr>
          <w:p w:rsidR="005E2D99" w:rsidRPr="00FC495D" w:rsidRDefault="004903BE" w:rsidP="002C6729">
            <w:pPr>
              <w:rPr>
                <w:i/>
                <w:szCs w:val="22"/>
              </w:rPr>
            </w:pPr>
            <w:proofErr w:type="spellStart"/>
            <w:r w:rsidRPr="00FC495D">
              <w:rPr>
                <w:i/>
                <w:szCs w:val="22"/>
              </w:rPr>
              <w:t>Khus</w:t>
            </w:r>
            <w:r w:rsidR="005E2D99" w:rsidRPr="00FC495D">
              <w:rPr>
                <w:i/>
                <w:szCs w:val="22"/>
              </w:rPr>
              <w:t>hal</w:t>
            </w:r>
            <w:proofErr w:type="spellEnd"/>
            <w:r w:rsidR="005E2D99" w:rsidRPr="00FC495D">
              <w:rPr>
                <w:i/>
                <w:szCs w:val="22"/>
              </w:rPr>
              <w:t xml:space="preserve"> </w:t>
            </w:r>
            <w:proofErr w:type="spellStart"/>
            <w:r w:rsidR="005E2D99" w:rsidRPr="00FC495D">
              <w:rPr>
                <w:i/>
                <w:szCs w:val="22"/>
              </w:rPr>
              <w:t>Chand</w:t>
            </w:r>
            <w:proofErr w:type="spellEnd"/>
          </w:p>
        </w:tc>
        <w:tc>
          <w:tcPr>
            <w:tcW w:w="1440" w:type="dxa"/>
          </w:tcPr>
          <w:p w:rsidR="005E2D99" w:rsidRPr="00FC495D" w:rsidRDefault="005E2D99" w:rsidP="002C6729">
            <w:pPr>
              <w:rPr>
                <w:i/>
                <w:szCs w:val="22"/>
              </w:rPr>
            </w:pPr>
            <w:r w:rsidRPr="00FC495D">
              <w:rPr>
                <w:i/>
                <w:szCs w:val="22"/>
              </w:rPr>
              <w:t xml:space="preserve">  367</w:t>
            </w:r>
          </w:p>
        </w:tc>
        <w:tc>
          <w:tcPr>
            <w:tcW w:w="559" w:type="dxa"/>
          </w:tcPr>
          <w:p w:rsidR="005E2D99" w:rsidRPr="00FC495D" w:rsidRDefault="00B871A8" w:rsidP="002C6729">
            <w:pPr>
              <w:rPr>
                <w:i/>
                <w:szCs w:val="22"/>
              </w:rPr>
            </w:pPr>
            <w:r w:rsidRPr="00FC495D">
              <w:rPr>
                <w:i/>
                <w:szCs w:val="22"/>
              </w:rPr>
              <w:t>30</w:t>
            </w:r>
          </w:p>
        </w:tc>
        <w:tc>
          <w:tcPr>
            <w:tcW w:w="2899" w:type="dxa"/>
          </w:tcPr>
          <w:p w:rsidR="005E2D99" w:rsidRPr="00FC495D" w:rsidRDefault="00B871A8" w:rsidP="002C6729">
            <w:pPr>
              <w:rPr>
                <w:i/>
                <w:szCs w:val="22"/>
              </w:rPr>
            </w:pPr>
            <w:proofErr w:type="spellStart"/>
            <w:r w:rsidRPr="00FC495D">
              <w:rPr>
                <w:i/>
                <w:szCs w:val="22"/>
              </w:rPr>
              <w:t>Manjit</w:t>
            </w:r>
            <w:proofErr w:type="spellEnd"/>
            <w:r w:rsidRPr="00FC495D">
              <w:rPr>
                <w:i/>
                <w:szCs w:val="22"/>
              </w:rPr>
              <w:t xml:space="preserve"> Singh </w:t>
            </w:r>
            <w:proofErr w:type="spellStart"/>
            <w:r w:rsidRPr="00FC495D">
              <w:rPr>
                <w:i/>
                <w:szCs w:val="22"/>
              </w:rPr>
              <w:t>Budhiraja</w:t>
            </w:r>
            <w:proofErr w:type="spellEnd"/>
          </w:p>
        </w:tc>
        <w:tc>
          <w:tcPr>
            <w:tcW w:w="1427" w:type="dxa"/>
          </w:tcPr>
          <w:p w:rsidR="005E2D99" w:rsidRPr="00FC495D" w:rsidRDefault="00B871A8" w:rsidP="002C6729">
            <w:pPr>
              <w:rPr>
                <w:i/>
                <w:szCs w:val="22"/>
              </w:rPr>
            </w:pPr>
            <w:r w:rsidRPr="00FC495D">
              <w:rPr>
                <w:i/>
                <w:szCs w:val="22"/>
              </w:rPr>
              <w:t xml:space="preserve">  647</w:t>
            </w:r>
          </w:p>
        </w:tc>
      </w:tr>
      <w:tr w:rsidR="005E2D99" w:rsidRPr="00FC495D" w:rsidTr="002A1080">
        <w:tc>
          <w:tcPr>
            <w:tcW w:w="738" w:type="dxa"/>
          </w:tcPr>
          <w:p w:rsidR="005E2D99" w:rsidRPr="00FC495D" w:rsidRDefault="005E2D99" w:rsidP="002C6729">
            <w:pPr>
              <w:rPr>
                <w:i/>
                <w:szCs w:val="22"/>
              </w:rPr>
            </w:pPr>
            <w:r w:rsidRPr="00FC495D">
              <w:rPr>
                <w:i/>
                <w:szCs w:val="22"/>
              </w:rPr>
              <w:t>15</w:t>
            </w:r>
          </w:p>
        </w:tc>
        <w:tc>
          <w:tcPr>
            <w:tcW w:w="2610" w:type="dxa"/>
          </w:tcPr>
          <w:p w:rsidR="005E2D99" w:rsidRPr="00FC495D" w:rsidRDefault="00B871A8" w:rsidP="002C6729">
            <w:pPr>
              <w:rPr>
                <w:i/>
                <w:szCs w:val="22"/>
              </w:rPr>
            </w:pPr>
            <w:proofErr w:type="spellStart"/>
            <w:r w:rsidRPr="00FC495D">
              <w:rPr>
                <w:i/>
                <w:szCs w:val="22"/>
              </w:rPr>
              <w:t>Devinder</w:t>
            </w:r>
            <w:proofErr w:type="spellEnd"/>
            <w:r w:rsidRPr="00FC495D">
              <w:rPr>
                <w:i/>
                <w:szCs w:val="22"/>
              </w:rPr>
              <w:t xml:space="preserve"> Kr </w:t>
            </w:r>
            <w:proofErr w:type="spellStart"/>
            <w:r w:rsidRPr="00FC495D">
              <w:rPr>
                <w:i/>
                <w:szCs w:val="22"/>
              </w:rPr>
              <w:t>Bansal</w:t>
            </w:r>
            <w:proofErr w:type="spellEnd"/>
          </w:p>
        </w:tc>
        <w:tc>
          <w:tcPr>
            <w:tcW w:w="1440" w:type="dxa"/>
          </w:tcPr>
          <w:p w:rsidR="005E2D99" w:rsidRPr="00FC495D" w:rsidRDefault="00B871A8" w:rsidP="002C6729">
            <w:pPr>
              <w:rPr>
                <w:i/>
                <w:szCs w:val="22"/>
              </w:rPr>
            </w:pPr>
            <w:r w:rsidRPr="00FC495D">
              <w:rPr>
                <w:i/>
                <w:szCs w:val="22"/>
              </w:rPr>
              <w:t>1247</w:t>
            </w:r>
          </w:p>
        </w:tc>
        <w:tc>
          <w:tcPr>
            <w:tcW w:w="559" w:type="dxa"/>
          </w:tcPr>
          <w:p w:rsidR="005E2D99" w:rsidRPr="00FC495D" w:rsidRDefault="00B871A8" w:rsidP="002C6729">
            <w:pPr>
              <w:rPr>
                <w:i/>
                <w:szCs w:val="22"/>
              </w:rPr>
            </w:pPr>
            <w:r w:rsidRPr="00FC495D">
              <w:rPr>
                <w:i/>
                <w:szCs w:val="22"/>
              </w:rPr>
              <w:t>31</w:t>
            </w:r>
          </w:p>
        </w:tc>
        <w:tc>
          <w:tcPr>
            <w:tcW w:w="2899" w:type="dxa"/>
          </w:tcPr>
          <w:p w:rsidR="005E2D99" w:rsidRPr="00FC495D" w:rsidRDefault="00B871A8" w:rsidP="002C6729">
            <w:pPr>
              <w:rPr>
                <w:i/>
                <w:szCs w:val="22"/>
              </w:rPr>
            </w:pPr>
            <w:proofErr w:type="spellStart"/>
            <w:r w:rsidRPr="00FC495D">
              <w:rPr>
                <w:i/>
                <w:szCs w:val="22"/>
              </w:rPr>
              <w:t>R.P.Kaura</w:t>
            </w:r>
            <w:proofErr w:type="spellEnd"/>
          </w:p>
        </w:tc>
        <w:tc>
          <w:tcPr>
            <w:tcW w:w="1427" w:type="dxa"/>
          </w:tcPr>
          <w:p w:rsidR="005E2D99" w:rsidRPr="00FC495D" w:rsidRDefault="00B871A8" w:rsidP="002C6729">
            <w:pPr>
              <w:rPr>
                <w:i/>
                <w:szCs w:val="22"/>
              </w:rPr>
            </w:pPr>
            <w:r w:rsidRPr="00FC495D">
              <w:rPr>
                <w:i/>
                <w:szCs w:val="22"/>
              </w:rPr>
              <w:t xml:space="preserve">  118</w:t>
            </w:r>
          </w:p>
        </w:tc>
      </w:tr>
      <w:tr w:rsidR="005E2D99" w:rsidRPr="00FC495D" w:rsidTr="002A1080">
        <w:tc>
          <w:tcPr>
            <w:tcW w:w="738" w:type="dxa"/>
          </w:tcPr>
          <w:p w:rsidR="005E2D99" w:rsidRPr="00FC495D" w:rsidRDefault="005E2D99" w:rsidP="002C6729">
            <w:pPr>
              <w:rPr>
                <w:i/>
                <w:szCs w:val="22"/>
              </w:rPr>
            </w:pPr>
            <w:r w:rsidRPr="00FC495D">
              <w:rPr>
                <w:i/>
                <w:szCs w:val="22"/>
              </w:rPr>
              <w:t>16</w:t>
            </w:r>
          </w:p>
        </w:tc>
        <w:tc>
          <w:tcPr>
            <w:tcW w:w="2610" w:type="dxa"/>
          </w:tcPr>
          <w:p w:rsidR="005E2D99" w:rsidRPr="00FC495D" w:rsidRDefault="00B871A8" w:rsidP="002C6729">
            <w:pPr>
              <w:rPr>
                <w:i/>
                <w:szCs w:val="22"/>
              </w:rPr>
            </w:pPr>
            <w:proofErr w:type="spellStart"/>
            <w:r w:rsidRPr="00FC495D">
              <w:rPr>
                <w:i/>
                <w:szCs w:val="22"/>
              </w:rPr>
              <w:t>Tilak</w:t>
            </w:r>
            <w:proofErr w:type="spellEnd"/>
            <w:r w:rsidRPr="00FC495D">
              <w:rPr>
                <w:i/>
                <w:szCs w:val="22"/>
              </w:rPr>
              <w:t xml:space="preserve"> Raj </w:t>
            </w:r>
            <w:proofErr w:type="spellStart"/>
            <w:r w:rsidRPr="00FC495D">
              <w:rPr>
                <w:i/>
                <w:szCs w:val="22"/>
              </w:rPr>
              <w:t>Bhagat</w:t>
            </w:r>
            <w:proofErr w:type="spellEnd"/>
          </w:p>
        </w:tc>
        <w:tc>
          <w:tcPr>
            <w:tcW w:w="1440" w:type="dxa"/>
          </w:tcPr>
          <w:p w:rsidR="005E2D99" w:rsidRPr="00FC495D" w:rsidRDefault="00B871A8" w:rsidP="002C6729">
            <w:pPr>
              <w:rPr>
                <w:i/>
                <w:szCs w:val="22"/>
              </w:rPr>
            </w:pPr>
            <w:r w:rsidRPr="00FC495D">
              <w:rPr>
                <w:i/>
                <w:szCs w:val="22"/>
              </w:rPr>
              <w:t>1644</w:t>
            </w:r>
          </w:p>
        </w:tc>
        <w:tc>
          <w:tcPr>
            <w:tcW w:w="559" w:type="dxa"/>
          </w:tcPr>
          <w:p w:rsidR="005E2D99" w:rsidRPr="00FC495D" w:rsidRDefault="00B871A8" w:rsidP="002C6729">
            <w:pPr>
              <w:rPr>
                <w:i/>
                <w:szCs w:val="22"/>
              </w:rPr>
            </w:pPr>
            <w:r w:rsidRPr="00FC495D">
              <w:rPr>
                <w:i/>
                <w:szCs w:val="22"/>
              </w:rPr>
              <w:t>32</w:t>
            </w:r>
          </w:p>
        </w:tc>
        <w:tc>
          <w:tcPr>
            <w:tcW w:w="2899" w:type="dxa"/>
          </w:tcPr>
          <w:p w:rsidR="005E2D99" w:rsidRPr="00FC495D" w:rsidRDefault="00B871A8" w:rsidP="002C6729">
            <w:pPr>
              <w:rPr>
                <w:i/>
                <w:szCs w:val="22"/>
              </w:rPr>
            </w:pPr>
            <w:r w:rsidRPr="00FC495D">
              <w:rPr>
                <w:i/>
                <w:szCs w:val="22"/>
              </w:rPr>
              <w:t xml:space="preserve">Rattan </w:t>
            </w:r>
            <w:proofErr w:type="spellStart"/>
            <w:r w:rsidRPr="00FC495D">
              <w:rPr>
                <w:i/>
                <w:szCs w:val="22"/>
              </w:rPr>
              <w:t>Lal</w:t>
            </w:r>
            <w:proofErr w:type="spellEnd"/>
            <w:r w:rsidRPr="00FC495D">
              <w:rPr>
                <w:i/>
                <w:szCs w:val="22"/>
              </w:rPr>
              <w:t xml:space="preserve"> </w:t>
            </w:r>
          </w:p>
        </w:tc>
        <w:tc>
          <w:tcPr>
            <w:tcW w:w="1427" w:type="dxa"/>
          </w:tcPr>
          <w:p w:rsidR="005E2D99" w:rsidRPr="00FC495D" w:rsidRDefault="00B871A8" w:rsidP="002C6729">
            <w:pPr>
              <w:rPr>
                <w:i/>
                <w:szCs w:val="22"/>
              </w:rPr>
            </w:pPr>
            <w:r w:rsidRPr="00FC495D">
              <w:rPr>
                <w:i/>
                <w:szCs w:val="22"/>
              </w:rPr>
              <w:t xml:space="preserve">  512</w:t>
            </w:r>
          </w:p>
        </w:tc>
      </w:tr>
    </w:tbl>
    <w:p w:rsidR="004903BE" w:rsidRPr="00FC495D" w:rsidRDefault="004903BE" w:rsidP="002C6729">
      <w:pPr>
        <w:rPr>
          <w:i/>
          <w:sz w:val="22"/>
          <w:szCs w:val="22"/>
        </w:rPr>
      </w:pPr>
      <w:r w:rsidRPr="00FC495D">
        <w:rPr>
          <w:i/>
          <w:sz w:val="22"/>
          <w:szCs w:val="22"/>
        </w:rPr>
        <w:t xml:space="preserve">We pay our homage to Bharat Rattan </w:t>
      </w:r>
      <w:proofErr w:type="spellStart"/>
      <w:r w:rsidRPr="00FC495D">
        <w:rPr>
          <w:i/>
          <w:sz w:val="22"/>
          <w:szCs w:val="22"/>
        </w:rPr>
        <w:t>Atal</w:t>
      </w:r>
      <w:proofErr w:type="spellEnd"/>
      <w:r w:rsidRPr="00FC495D">
        <w:rPr>
          <w:i/>
          <w:sz w:val="22"/>
          <w:szCs w:val="22"/>
        </w:rPr>
        <w:t xml:space="preserve"> </w:t>
      </w:r>
      <w:proofErr w:type="spellStart"/>
      <w:r w:rsidRPr="00FC495D">
        <w:rPr>
          <w:i/>
          <w:sz w:val="22"/>
          <w:szCs w:val="22"/>
        </w:rPr>
        <w:t>Bihari</w:t>
      </w:r>
      <w:proofErr w:type="spellEnd"/>
      <w:r w:rsidRPr="00FC495D">
        <w:rPr>
          <w:i/>
          <w:sz w:val="22"/>
          <w:szCs w:val="22"/>
        </w:rPr>
        <w:t xml:space="preserve"> Vajpayee, Ex Prime Minister of India who left us </w:t>
      </w:r>
      <w:proofErr w:type="spellStart"/>
      <w:r w:rsidRPr="00FC495D">
        <w:rPr>
          <w:i/>
          <w:sz w:val="22"/>
          <w:szCs w:val="22"/>
        </w:rPr>
        <w:t>for ever</w:t>
      </w:r>
      <w:proofErr w:type="spellEnd"/>
      <w:r w:rsidRPr="00FC495D">
        <w:rPr>
          <w:i/>
          <w:sz w:val="22"/>
          <w:szCs w:val="22"/>
        </w:rPr>
        <w:t xml:space="preserve">. </w:t>
      </w:r>
    </w:p>
    <w:p w:rsidR="000B393A" w:rsidRDefault="000B393A" w:rsidP="002C6729">
      <w:pPr>
        <w:jc w:val="both"/>
        <w:rPr>
          <w:b/>
          <w:sz w:val="22"/>
          <w:szCs w:val="22"/>
        </w:rPr>
      </w:pPr>
    </w:p>
    <w:p w:rsidR="000B393A" w:rsidRDefault="000B393A" w:rsidP="002C6729">
      <w:pPr>
        <w:jc w:val="both"/>
        <w:rPr>
          <w:b/>
          <w:sz w:val="22"/>
          <w:szCs w:val="22"/>
        </w:rPr>
      </w:pPr>
    </w:p>
    <w:p w:rsidR="000B393A" w:rsidRDefault="000B393A" w:rsidP="000B393A">
      <w:pPr>
        <w:jc w:val="center"/>
        <w:rPr>
          <w:i/>
          <w:sz w:val="22"/>
          <w:szCs w:val="22"/>
        </w:rPr>
      </w:pPr>
      <w:r>
        <w:rPr>
          <w:i/>
          <w:sz w:val="22"/>
          <w:szCs w:val="22"/>
        </w:rPr>
        <w:lastRenderedPageBreak/>
        <w:t>-2-</w:t>
      </w:r>
    </w:p>
    <w:p w:rsidR="000B393A" w:rsidRDefault="000B393A" w:rsidP="002C6729">
      <w:pPr>
        <w:jc w:val="both"/>
        <w:rPr>
          <w:b/>
          <w:sz w:val="22"/>
          <w:szCs w:val="22"/>
        </w:rPr>
      </w:pPr>
    </w:p>
    <w:p w:rsidR="00B00D8F" w:rsidRPr="00FC495D" w:rsidRDefault="00B00D8F" w:rsidP="002C6729">
      <w:pPr>
        <w:jc w:val="both"/>
        <w:rPr>
          <w:b/>
          <w:sz w:val="22"/>
          <w:szCs w:val="22"/>
        </w:rPr>
      </w:pPr>
      <w:r w:rsidRPr="00FC495D">
        <w:rPr>
          <w:b/>
          <w:sz w:val="22"/>
          <w:szCs w:val="22"/>
        </w:rPr>
        <w:t>Political Scenario</w:t>
      </w:r>
    </w:p>
    <w:p w:rsidR="00075F10" w:rsidRPr="00FC495D" w:rsidRDefault="00075F10" w:rsidP="002C6729">
      <w:pPr>
        <w:rPr>
          <w:i/>
          <w:sz w:val="22"/>
          <w:szCs w:val="22"/>
        </w:rPr>
      </w:pPr>
      <w:r w:rsidRPr="00FC495D">
        <w:rPr>
          <w:i/>
          <w:sz w:val="22"/>
          <w:szCs w:val="22"/>
        </w:rPr>
        <w:t xml:space="preserve">The political situation in the country is </w:t>
      </w:r>
      <w:proofErr w:type="gramStart"/>
      <w:r w:rsidRPr="00FC495D">
        <w:rPr>
          <w:i/>
          <w:sz w:val="22"/>
          <w:szCs w:val="22"/>
        </w:rPr>
        <w:t>normal  and</w:t>
      </w:r>
      <w:proofErr w:type="gramEnd"/>
      <w:r w:rsidRPr="00FC495D">
        <w:rPr>
          <w:i/>
          <w:sz w:val="22"/>
          <w:szCs w:val="22"/>
        </w:rPr>
        <w:t xml:space="preserve"> the economic growth is satisfactory. The country rose to the </w:t>
      </w:r>
      <w:proofErr w:type="gramStart"/>
      <w:r w:rsidRPr="00FC495D">
        <w:rPr>
          <w:i/>
          <w:sz w:val="22"/>
          <w:szCs w:val="22"/>
        </w:rPr>
        <w:t>5</w:t>
      </w:r>
      <w:r w:rsidRPr="00FC495D">
        <w:rPr>
          <w:i/>
          <w:sz w:val="22"/>
          <w:szCs w:val="22"/>
          <w:vertAlign w:val="superscript"/>
        </w:rPr>
        <w:t>th</w:t>
      </w:r>
      <w:r w:rsidRPr="00FC495D">
        <w:rPr>
          <w:i/>
          <w:sz w:val="22"/>
          <w:szCs w:val="22"/>
        </w:rPr>
        <w:t xml:space="preserve">  position</w:t>
      </w:r>
      <w:proofErr w:type="gramEnd"/>
      <w:r w:rsidRPr="00FC495D">
        <w:rPr>
          <w:i/>
          <w:sz w:val="22"/>
          <w:szCs w:val="22"/>
        </w:rPr>
        <w:t xml:space="preserve"> from the 6</w:t>
      </w:r>
      <w:r w:rsidRPr="00FC495D">
        <w:rPr>
          <w:i/>
          <w:sz w:val="22"/>
          <w:szCs w:val="22"/>
          <w:vertAlign w:val="superscript"/>
        </w:rPr>
        <w:t>th</w:t>
      </w:r>
      <w:r w:rsidRPr="00FC495D">
        <w:rPr>
          <w:i/>
          <w:sz w:val="22"/>
          <w:szCs w:val="22"/>
        </w:rPr>
        <w:t xml:space="preserve"> position in the world on economic growth front.</w:t>
      </w:r>
    </w:p>
    <w:p w:rsidR="004903BE" w:rsidRPr="00FC495D" w:rsidRDefault="00075F10" w:rsidP="002C6729">
      <w:pPr>
        <w:rPr>
          <w:i/>
          <w:sz w:val="22"/>
          <w:szCs w:val="22"/>
        </w:rPr>
      </w:pPr>
      <w:r w:rsidRPr="00FC495D">
        <w:rPr>
          <w:i/>
          <w:sz w:val="22"/>
          <w:szCs w:val="22"/>
        </w:rPr>
        <w:t xml:space="preserve">The </w:t>
      </w:r>
      <w:r w:rsidR="00B00D8F" w:rsidRPr="00FC495D">
        <w:rPr>
          <w:i/>
          <w:sz w:val="22"/>
          <w:szCs w:val="22"/>
        </w:rPr>
        <w:t>ease</w:t>
      </w:r>
      <w:r w:rsidR="00436DB9">
        <w:rPr>
          <w:i/>
          <w:sz w:val="22"/>
          <w:szCs w:val="22"/>
        </w:rPr>
        <w:t xml:space="preserve"> in doing business also </w:t>
      </w:r>
      <w:proofErr w:type="spellStart"/>
      <w:r w:rsidR="00436DB9">
        <w:rPr>
          <w:i/>
          <w:sz w:val="22"/>
          <w:szCs w:val="22"/>
        </w:rPr>
        <w:t>regi</w:t>
      </w:r>
      <w:r w:rsidRPr="00FC495D">
        <w:rPr>
          <w:i/>
          <w:sz w:val="22"/>
          <w:szCs w:val="22"/>
        </w:rPr>
        <w:t>tered</w:t>
      </w:r>
      <w:proofErr w:type="spellEnd"/>
      <w:r w:rsidRPr="00FC495D">
        <w:rPr>
          <w:i/>
          <w:sz w:val="22"/>
          <w:szCs w:val="22"/>
        </w:rPr>
        <w:t xml:space="preserve"> </w:t>
      </w:r>
      <w:proofErr w:type="gramStart"/>
      <w:r w:rsidRPr="00FC495D">
        <w:rPr>
          <w:i/>
          <w:sz w:val="22"/>
          <w:szCs w:val="22"/>
        </w:rPr>
        <w:t>improvement  and</w:t>
      </w:r>
      <w:proofErr w:type="gramEnd"/>
      <w:r w:rsidRPr="00FC495D">
        <w:rPr>
          <w:i/>
          <w:sz w:val="22"/>
          <w:szCs w:val="22"/>
        </w:rPr>
        <w:t xml:space="preserve"> rated at 73</w:t>
      </w:r>
      <w:r w:rsidRPr="00FC495D">
        <w:rPr>
          <w:i/>
          <w:sz w:val="22"/>
          <w:szCs w:val="22"/>
          <w:vertAlign w:val="superscript"/>
        </w:rPr>
        <w:t>rd</w:t>
      </w:r>
      <w:r w:rsidRPr="00FC495D">
        <w:rPr>
          <w:i/>
          <w:sz w:val="22"/>
          <w:szCs w:val="22"/>
        </w:rPr>
        <w:t xml:space="preserve"> place from 100</w:t>
      </w:r>
      <w:r w:rsidRPr="00FC495D">
        <w:rPr>
          <w:i/>
          <w:sz w:val="22"/>
          <w:szCs w:val="22"/>
          <w:vertAlign w:val="superscript"/>
        </w:rPr>
        <w:t>th</w:t>
      </w:r>
      <w:r w:rsidRPr="00FC495D">
        <w:rPr>
          <w:i/>
          <w:sz w:val="22"/>
          <w:szCs w:val="22"/>
        </w:rPr>
        <w:t xml:space="preserve"> last year and 140</w:t>
      </w:r>
      <w:r w:rsidRPr="00FC495D">
        <w:rPr>
          <w:i/>
          <w:sz w:val="22"/>
          <w:szCs w:val="22"/>
          <w:vertAlign w:val="superscript"/>
        </w:rPr>
        <w:t>th</w:t>
      </w:r>
      <w:r w:rsidRPr="00FC495D">
        <w:rPr>
          <w:i/>
          <w:sz w:val="22"/>
          <w:szCs w:val="22"/>
        </w:rPr>
        <w:t xml:space="preserve"> in the last to last year in the world. The country has the pride of </w:t>
      </w:r>
      <w:proofErr w:type="gramStart"/>
      <w:r w:rsidRPr="00FC495D">
        <w:rPr>
          <w:i/>
          <w:sz w:val="22"/>
          <w:szCs w:val="22"/>
        </w:rPr>
        <w:t>1</w:t>
      </w:r>
      <w:r w:rsidRPr="00FC495D">
        <w:rPr>
          <w:i/>
          <w:sz w:val="22"/>
          <w:szCs w:val="22"/>
          <w:vertAlign w:val="superscript"/>
        </w:rPr>
        <w:t>st</w:t>
      </w:r>
      <w:r w:rsidRPr="00FC495D">
        <w:rPr>
          <w:i/>
          <w:sz w:val="22"/>
          <w:szCs w:val="22"/>
        </w:rPr>
        <w:t xml:space="preserve"> </w:t>
      </w:r>
      <w:r w:rsidR="004903BE" w:rsidRPr="00FC495D">
        <w:rPr>
          <w:i/>
          <w:sz w:val="22"/>
          <w:szCs w:val="22"/>
        </w:rPr>
        <w:t xml:space="preserve"> </w:t>
      </w:r>
      <w:r w:rsidR="00090324" w:rsidRPr="00FC495D">
        <w:rPr>
          <w:i/>
          <w:sz w:val="22"/>
          <w:szCs w:val="22"/>
        </w:rPr>
        <w:t>highest</w:t>
      </w:r>
      <w:proofErr w:type="gramEnd"/>
      <w:r w:rsidR="004903BE" w:rsidRPr="00FC495D">
        <w:rPr>
          <w:i/>
          <w:sz w:val="22"/>
          <w:szCs w:val="22"/>
        </w:rPr>
        <w:t xml:space="preserve"> </w:t>
      </w:r>
      <w:r w:rsidRPr="00FC495D">
        <w:rPr>
          <w:i/>
          <w:sz w:val="22"/>
          <w:szCs w:val="22"/>
        </w:rPr>
        <w:t xml:space="preserve">Statue  of Unity  in the world of  a greatest leader of the country </w:t>
      </w:r>
      <w:proofErr w:type="spellStart"/>
      <w:r w:rsidRPr="00FC495D">
        <w:rPr>
          <w:i/>
          <w:sz w:val="22"/>
          <w:szCs w:val="22"/>
        </w:rPr>
        <w:t>Sardar</w:t>
      </w:r>
      <w:proofErr w:type="spellEnd"/>
      <w:r w:rsidRPr="00FC495D">
        <w:rPr>
          <w:i/>
          <w:sz w:val="22"/>
          <w:szCs w:val="22"/>
        </w:rPr>
        <w:t xml:space="preserve"> </w:t>
      </w:r>
      <w:proofErr w:type="spellStart"/>
      <w:r w:rsidRPr="00FC495D">
        <w:rPr>
          <w:i/>
          <w:sz w:val="22"/>
          <w:szCs w:val="22"/>
        </w:rPr>
        <w:t>Ballavh</w:t>
      </w:r>
      <w:proofErr w:type="spellEnd"/>
      <w:r w:rsidRPr="00FC495D">
        <w:rPr>
          <w:i/>
          <w:sz w:val="22"/>
          <w:szCs w:val="22"/>
        </w:rPr>
        <w:t xml:space="preserve"> </w:t>
      </w:r>
      <w:proofErr w:type="spellStart"/>
      <w:r w:rsidRPr="00FC495D">
        <w:rPr>
          <w:i/>
          <w:sz w:val="22"/>
          <w:szCs w:val="22"/>
        </w:rPr>
        <w:t>Bhai</w:t>
      </w:r>
      <w:proofErr w:type="spellEnd"/>
      <w:r w:rsidRPr="00FC495D">
        <w:rPr>
          <w:i/>
          <w:sz w:val="22"/>
          <w:szCs w:val="22"/>
        </w:rPr>
        <w:t xml:space="preserve"> Patel, the architect of Modern India uniting 562  states prevailing in the country at the time of Freedom.</w:t>
      </w:r>
      <w:r w:rsidR="004903BE" w:rsidRPr="00FC495D">
        <w:rPr>
          <w:i/>
          <w:sz w:val="22"/>
          <w:szCs w:val="22"/>
        </w:rPr>
        <w:t xml:space="preserve"> </w:t>
      </w:r>
      <w:r w:rsidR="004903BE" w:rsidRPr="00FC495D">
        <w:rPr>
          <w:i/>
          <w:sz w:val="22"/>
          <w:szCs w:val="22"/>
        </w:rPr>
        <w:br/>
        <w:t xml:space="preserve">The country has also </w:t>
      </w:r>
      <w:proofErr w:type="gramStart"/>
      <w:r w:rsidR="004903BE" w:rsidRPr="00FC495D">
        <w:rPr>
          <w:i/>
          <w:sz w:val="22"/>
          <w:szCs w:val="22"/>
        </w:rPr>
        <w:t xml:space="preserve">constructed </w:t>
      </w:r>
      <w:r w:rsidRPr="00FC495D">
        <w:rPr>
          <w:i/>
          <w:sz w:val="22"/>
          <w:szCs w:val="22"/>
        </w:rPr>
        <w:t xml:space="preserve"> World’s</w:t>
      </w:r>
      <w:proofErr w:type="gramEnd"/>
      <w:r w:rsidRPr="00FC495D">
        <w:rPr>
          <w:i/>
          <w:sz w:val="22"/>
          <w:szCs w:val="22"/>
        </w:rPr>
        <w:t xml:space="preserve"> 2</w:t>
      </w:r>
      <w:r w:rsidRPr="00FC495D">
        <w:rPr>
          <w:i/>
          <w:sz w:val="22"/>
          <w:szCs w:val="22"/>
          <w:vertAlign w:val="superscript"/>
        </w:rPr>
        <w:t>nd</w:t>
      </w:r>
      <w:r w:rsidR="00021A84" w:rsidRPr="00FC495D">
        <w:rPr>
          <w:i/>
          <w:sz w:val="22"/>
          <w:szCs w:val="22"/>
        </w:rPr>
        <w:t xml:space="preserve"> highest </w:t>
      </w:r>
      <w:proofErr w:type="spellStart"/>
      <w:r w:rsidR="00021A84" w:rsidRPr="00FC495D">
        <w:rPr>
          <w:i/>
          <w:sz w:val="22"/>
          <w:szCs w:val="22"/>
        </w:rPr>
        <w:t>overbridge</w:t>
      </w:r>
      <w:proofErr w:type="spellEnd"/>
      <w:r w:rsidR="00021A84" w:rsidRPr="00FC495D">
        <w:rPr>
          <w:i/>
          <w:sz w:val="22"/>
          <w:szCs w:val="22"/>
        </w:rPr>
        <w:t xml:space="preserve">. It is matter of pride that </w:t>
      </w:r>
      <w:proofErr w:type="spellStart"/>
      <w:r w:rsidR="00021A84" w:rsidRPr="00FC495D">
        <w:rPr>
          <w:i/>
          <w:sz w:val="22"/>
          <w:szCs w:val="22"/>
        </w:rPr>
        <w:t>Shri</w:t>
      </w:r>
      <w:proofErr w:type="spellEnd"/>
      <w:r w:rsidR="00021A84" w:rsidRPr="00FC495D">
        <w:rPr>
          <w:i/>
          <w:sz w:val="22"/>
          <w:szCs w:val="22"/>
        </w:rPr>
        <w:t xml:space="preserve"> </w:t>
      </w:r>
      <w:proofErr w:type="spellStart"/>
      <w:r w:rsidR="00021A84" w:rsidRPr="00FC495D">
        <w:rPr>
          <w:i/>
          <w:sz w:val="22"/>
          <w:szCs w:val="22"/>
        </w:rPr>
        <w:t>Narinder</w:t>
      </w:r>
      <w:proofErr w:type="spellEnd"/>
      <w:r w:rsidR="00021A84" w:rsidRPr="00FC495D">
        <w:rPr>
          <w:i/>
          <w:sz w:val="22"/>
          <w:szCs w:val="22"/>
        </w:rPr>
        <w:t xml:space="preserve"> </w:t>
      </w:r>
      <w:proofErr w:type="spellStart"/>
      <w:r w:rsidR="00021A84" w:rsidRPr="00FC495D">
        <w:rPr>
          <w:i/>
          <w:sz w:val="22"/>
          <w:szCs w:val="22"/>
        </w:rPr>
        <w:t>Modi</w:t>
      </w:r>
      <w:proofErr w:type="spellEnd"/>
      <w:r w:rsidR="00021A84" w:rsidRPr="00FC495D">
        <w:rPr>
          <w:i/>
          <w:sz w:val="22"/>
          <w:szCs w:val="22"/>
        </w:rPr>
        <w:t xml:space="preserve">, our Prime Minister has chaired the meeting of 53 countries in U.K. to whom we were slave once. Our Prime Minister has been awarded “Champion of the </w:t>
      </w:r>
      <w:r w:rsidR="00B00D8F" w:rsidRPr="00FC495D">
        <w:rPr>
          <w:i/>
          <w:sz w:val="22"/>
          <w:szCs w:val="22"/>
        </w:rPr>
        <w:t>Earth a</w:t>
      </w:r>
      <w:r w:rsidR="00021A84" w:rsidRPr="00FC495D">
        <w:rPr>
          <w:i/>
          <w:sz w:val="22"/>
          <w:szCs w:val="22"/>
        </w:rPr>
        <w:t>nd SEO</w:t>
      </w:r>
      <w:r w:rsidR="004903BE" w:rsidRPr="00FC495D">
        <w:rPr>
          <w:i/>
          <w:sz w:val="22"/>
          <w:szCs w:val="22"/>
        </w:rPr>
        <w:t>U</w:t>
      </w:r>
      <w:r w:rsidR="00B00D8F" w:rsidRPr="00FC495D">
        <w:rPr>
          <w:i/>
          <w:sz w:val="22"/>
          <w:szCs w:val="22"/>
        </w:rPr>
        <w:t>L Peace Award.</w:t>
      </w:r>
      <w:r w:rsidRPr="00FC495D">
        <w:rPr>
          <w:i/>
          <w:sz w:val="22"/>
          <w:szCs w:val="22"/>
        </w:rPr>
        <w:t xml:space="preserve"> </w:t>
      </w:r>
    </w:p>
    <w:p w:rsidR="0098603F" w:rsidRPr="00FC495D" w:rsidRDefault="00075F10" w:rsidP="002C6729">
      <w:pPr>
        <w:jc w:val="both"/>
        <w:rPr>
          <w:b/>
          <w:i/>
          <w:sz w:val="22"/>
          <w:szCs w:val="22"/>
        </w:rPr>
      </w:pPr>
      <w:r w:rsidRPr="00FC495D">
        <w:rPr>
          <w:i/>
          <w:sz w:val="22"/>
          <w:szCs w:val="22"/>
        </w:rPr>
        <w:t xml:space="preserve"> </w:t>
      </w:r>
      <w:proofErr w:type="gramStart"/>
      <w:r w:rsidR="0098603F" w:rsidRPr="00FC495D">
        <w:rPr>
          <w:b/>
          <w:i/>
          <w:sz w:val="22"/>
          <w:szCs w:val="22"/>
        </w:rPr>
        <w:t>R</w:t>
      </w:r>
      <w:r w:rsidR="00BD2645" w:rsidRPr="00FC495D">
        <w:rPr>
          <w:b/>
          <w:i/>
          <w:sz w:val="22"/>
          <w:szCs w:val="22"/>
        </w:rPr>
        <w:t xml:space="preserve">ecent </w:t>
      </w:r>
      <w:r w:rsidR="0098603F" w:rsidRPr="00FC495D">
        <w:rPr>
          <w:b/>
          <w:i/>
          <w:sz w:val="22"/>
          <w:szCs w:val="22"/>
        </w:rPr>
        <w:t xml:space="preserve"> T</w:t>
      </w:r>
      <w:r w:rsidR="00BD2645" w:rsidRPr="00FC495D">
        <w:rPr>
          <w:b/>
          <w:i/>
          <w:sz w:val="22"/>
          <w:szCs w:val="22"/>
        </w:rPr>
        <w:t>rends</w:t>
      </w:r>
      <w:proofErr w:type="gramEnd"/>
      <w:r w:rsidR="00BD2645" w:rsidRPr="00FC495D">
        <w:rPr>
          <w:b/>
          <w:i/>
          <w:sz w:val="22"/>
          <w:szCs w:val="22"/>
        </w:rPr>
        <w:t xml:space="preserve"> in </w:t>
      </w:r>
      <w:r w:rsidR="0098603F" w:rsidRPr="00FC495D">
        <w:rPr>
          <w:b/>
          <w:i/>
          <w:sz w:val="22"/>
          <w:szCs w:val="22"/>
        </w:rPr>
        <w:t xml:space="preserve"> B</w:t>
      </w:r>
      <w:r w:rsidR="00BD2645" w:rsidRPr="00FC495D">
        <w:rPr>
          <w:b/>
          <w:i/>
          <w:sz w:val="22"/>
          <w:szCs w:val="22"/>
        </w:rPr>
        <w:t xml:space="preserve">anking </w:t>
      </w:r>
      <w:r w:rsidR="0098603F" w:rsidRPr="00FC495D">
        <w:rPr>
          <w:b/>
          <w:i/>
          <w:sz w:val="22"/>
          <w:szCs w:val="22"/>
        </w:rPr>
        <w:t xml:space="preserve"> I</w:t>
      </w:r>
      <w:r w:rsidR="00BD2645" w:rsidRPr="00FC495D">
        <w:rPr>
          <w:b/>
          <w:i/>
          <w:sz w:val="22"/>
          <w:szCs w:val="22"/>
        </w:rPr>
        <w:t>ndustry</w:t>
      </w:r>
    </w:p>
    <w:p w:rsidR="0098603F" w:rsidRPr="00FC495D" w:rsidRDefault="0098603F" w:rsidP="002C6729">
      <w:pPr>
        <w:jc w:val="both"/>
        <w:rPr>
          <w:i/>
          <w:sz w:val="22"/>
          <w:szCs w:val="22"/>
        </w:rPr>
      </w:pPr>
      <w:r w:rsidRPr="00FC495D">
        <w:rPr>
          <w:i/>
          <w:sz w:val="22"/>
          <w:szCs w:val="22"/>
        </w:rPr>
        <w:t xml:space="preserve">The banking sector plays a vital role in the development of country’s economy. </w:t>
      </w:r>
      <w:r w:rsidR="00B00D8F" w:rsidRPr="00FC495D">
        <w:rPr>
          <w:i/>
          <w:sz w:val="22"/>
          <w:szCs w:val="22"/>
        </w:rPr>
        <w:t>T</w:t>
      </w:r>
      <w:r w:rsidRPr="00FC495D">
        <w:rPr>
          <w:i/>
          <w:sz w:val="22"/>
          <w:szCs w:val="22"/>
        </w:rPr>
        <w:t xml:space="preserve">he growth of banking sector depends upon the services provided by them to the customers in various aspects. The banking system in India is </w:t>
      </w:r>
      <w:proofErr w:type="spellStart"/>
      <w:r w:rsidRPr="00FC495D">
        <w:rPr>
          <w:i/>
          <w:sz w:val="22"/>
          <w:szCs w:val="22"/>
        </w:rPr>
        <w:t>differenct</w:t>
      </w:r>
      <w:proofErr w:type="spellEnd"/>
      <w:r w:rsidRPr="00FC495D">
        <w:rPr>
          <w:i/>
          <w:sz w:val="22"/>
          <w:szCs w:val="22"/>
        </w:rPr>
        <w:t xml:space="preserve"> from other Asian Nations because of country’s unique geographic, social and economic </w:t>
      </w:r>
      <w:proofErr w:type="spellStart"/>
      <w:r w:rsidRPr="00FC495D">
        <w:rPr>
          <w:i/>
          <w:sz w:val="22"/>
          <w:szCs w:val="22"/>
        </w:rPr>
        <w:t>characteris</w:t>
      </w:r>
      <w:r w:rsidR="00075F10" w:rsidRPr="00FC495D">
        <w:rPr>
          <w:i/>
          <w:sz w:val="22"/>
          <w:szCs w:val="22"/>
        </w:rPr>
        <w:t>ts</w:t>
      </w:r>
      <w:proofErr w:type="spellEnd"/>
      <w:r w:rsidR="00075F10" w:rsidRPr="00FC495D">
        <w:rPr>
          <w:i/>
          <w:sz w:val="22"/>
          <w:szCs w:val="22"/>
        </w:rPr>
        <w:t xml:space="preserve">. Today we are having a </w:t>
      </w:r>
      <w:proofErr w:type="gramStart"/>
      <w:r w:rsidR="00075F10" w:rsidRPr="00FC495D">
        <w:rPr>
          <w:i/>
          <w:sz w:val="22"/>
          <w:szCs w:val="22"/>
        </w:rPr>
        <w:t xml:space="preserve">fairly </w:t>
      </w:r>
      <w:r w:rsidRPr="00FC495D">
        <w:rPr>
          <w:i/>
          <w:sz w:val="22"/>
          <w:szCs w:val="22"/>
        </w:rPr>
        <w:t xml:space="preserve"> well</w:t>
      </w:r>
      <w:proofErr w:type="gramEnd"/>
      <w:r w:rsidRPr="00FC495D">
        <w:rPr>
          <w:i/>
          <w:sz w:val="22"/>
          <w:szCs w:val="22"/>
        </w:rPr>
        <w:t xml:space="preserve"> developed banking system with different classes of banks – public sector banks, foreign banks private sector banks, regional rural banks and co-operative banks. The reserve bank of </w:t>
      </w:r>
      <w:proofErr w:type="spellStart"/>
      <w:proofErr w:type="gramStart"/>
      <w:r w:rsidRPr="00FC495D">
        <w:rPr>
          <w:i/>
          <w:sz w:val="22"/>
          <w:szCs w:val="22"/>
        </w:rPr>
        <w:t>india</w:t>
      </w:r>
      <w:proofErr w:type="spellEnd"/>
      <w:proofErr w:type="gramEnd"/>
      <w:r w:rsidRPr="00FC495D">
        <w:rPr>
          <w:i/>
          <w:sz w:val="22"/>
          <w:szCs w:val="22"/>
        </w:rPr>
        <w:t xml:space="preserve"> is at the paramount of all the banks. There has been considerable innovation and diversification in the </w:t>
      </w:r>
      <w:proofErr w:type="spellStart"/>
      <w:r w:rsidRPr="00FC495D">
        <w:rPr>
          <w:i/>
          <w:sz w:val="22"/>
          <w:szCs w:val="22"/>
        </w:rPr>
        <w:t>bussiness</w:t>
      </w:r>
      <w:proofErr w:type="spellEnd"/>
      <w:r w:rsidRPr="00FC495D">
        <w:rPr>
          <w:i/>
          <w:sz w:val="22"/>
          <w:szCs w:val="22"/>
        </w:rPr>
        <w:t xml:space="preserve"> of major commercial banks. Some of them have engaged in the area of consumer credit, credit cards, merchant banking, interne</w:t>
      </w:r>
      <w:r w:rsidR="00EB1129" w:rsidRPr="00FC495D">
        <w:rPr>
          <w:i/>
          <w:sz w:val="22"/>
          <w:szCs w:val="22"/>
        </w:rPr>
        <w:t>t and phone banking, leasing, m</w:t>
      </w:r>
      <w:r w:rsidRPr="00FC495D">
        <w:rPr>
          <w:i/>
          <w:sz w:val="22"/>
          <w:szCs w:val="22"/>
        </w:rPr>
        <w:t xml:space="preserve">utual funds etc. </w:t>
      </w:r>
      <w:r w:rsidR="00EB1129" w:rsidRPr="00FC495D">
        <w:rPr>
          <w:i/>
          <w:sz w:val="22"/>
          <w:szCs w:val="22"/>
        </w:rPr>
        <w:t>At present the following system is working.</w:t>
      </w:r>
    </w:p>
    <w:p w:rsidR="00EB1129" w:rsidRPr="00FC495D" w:rsidRDefault="00EB1129" w:rsidP="002C6729">
      <w:pPr>
        <w:jc w:val="both"/>
        <w:rPr>
          <w:i/>
          <w:sz w:val="22"/>
          <w:szCs w:val="22"/>
        </w:rPr>
      </w:pPr>
      <w:r w:rsidRPr="00FC495D">
        <w:rPr>
          <w:i/>
          <w:sz w:val="22"/>
          <w:szCs w:val="22"/>
        </w:rPr>
        <w:t>Internet, Society for  Worldwide Inter Bank Financial Telecommunications (SWIFT), Automated Teller Machine(ATM), Cash Dispensers, Electronic Clearing Service, Bank net, Chip Card, Phone Banking, Tele-Banking, Internet Banking,  Mobile Banking</w:t>
      </w:r>
    </w:p>
    <w:p w:rsidR="00EB1129" w:rsidRPr="00FC495D" w:rsidRDefault="00EB1129" w:rsidP="002C6729">
      <w:pPr>
        <w:jc w:val="both"/>
        <w:rPr>
          <w:i/>
          <w:sz w:val="22"/>
          <w:szCs w:val="22"/>
        </w:rPr>
      </w:pPr>
      <w:r w:rsidRPr="00FC495D">
        <w:rPr>
          <w:i/>
          <w:sz w:val="22"/>
          <w:szCs w:val="22"/>
        </w:rPr>
        <w:t xml:space="preserve">In the days to come, banks are expected to play a vital role in the economic development. The recent </w:t>
      </w:r>
      <w:proofErr w:type="gramStart"/>
      <w:r w:rsidRPr="00FC495D">
        <w:rPr>
          <w:i/>
          <w:sz w:val="22"/>
          <w:szCs w:val="22"/>
        </w:rPr>
        <w:t>mergers  have</w:t>
      </w:r>
      <w:proofErr w:type="gramEnd"/>
      <w:r w:rsidRPr="00FC495D">
        <w:rPr>
          <w:i/>
          <w:sz w:val="22"/>
          <w:szCs w:val="22"/>
        </w:rPr>
        <w:t xml:space="preserve"> changed the scene. The government is trying to consolidate the banking industry in the name of re-evaluation of business strategies to make bigger and stronger banks.  </w:t>
      </w:r>
    </w:p>
    <w:p w:rsidR="00A236DB" w:rsidRPr="00FC495D" w:rsidRDefault="00A236DB" w:rsidP="002C6729">
      <w:pPr>
        <w:jc w:val="both"/>
        <w:rPr>
          <w:b/>
          <w:sz w:val="22"/>
          <w:szCs w:val="22"/>
        </w:rPr>
      </w:pPr>
      <w:r w:rsidRPr="00FC495D">
        <w:rPr>
          <w:b/>
          <w:sz w:val="22"/>
          <w:szCs w:val="22"/>
        </w:rPr>
        <w:t>Merger with State Bank of India</w:t>
      </w:r>
    </w:p>
    <w:p w:rsidR="00A236DB" w:rsidRPr="00FC495D" w:rsidRDefault="00A236DB" w:rsidP="002C6729">
      <w:pPr>
        <w:pStyle w:val="NoSpacing"/>
        <w:rPr>
          <w:rFonts w:ascii="Arial" w:hAnsi="Arial" w:cs="Arial"/>
          <w:sz w:val="22"/>
        </w:rPr>
      </w:pPr>
      <w:r w:rsidRPr="00FC495D">
        <w:rPr>
          <w:rFonts w:ascii="Arial" w:hAnsi="Arial" w:cs="Arial"/>
          <w:sz w:val="22"/>
        </w:rPr>
        <w:t>State Bank of Patiala stand merged with S</w:t>
      </w:r>
      <w:r w:rsidR="008C3EFF" w:rsidRPr="00FC495D">
        <w:rPr>
          <w:rFonts w:ascii="Arial" w:hAnsi="Arial" w:cs="Arial"/>
          <w:sz w:val="22"/>
        </w:rPr>
        <w:t>ta</w:t>
      </w:r>
      <w:r w:rsidRPr="00FC495D">
        <w:rPr>
          <w:rFonts w:ascii="Arial" w:hAnsi="Arial" w:cs="Arial"/>
          <w:sz w:val="22"/>
        </w:rPr>
        <w:t xml:space="preserve">te Bank of India </w:t>
      </w:r>
      <w:proofErr w:type="spellStart"/>
      <w:r w:rsidRPr="00FC495D">
        <w:rPr>
          <w:rFonts w:ascii="Arial" w:hAnsi="Arial" w:cs="Arial"/>
          <w:sz w:val="22"/>
        </w:rPr>
        <w:t>w.e.f</w:t>
      </w:r>
      <w:proofErr w:type="spellEnd"/>
      <w:r w:rsidRPr="00FC495D">
        <w:rPr>
          <w:rFonts w:ascii="Arial" w:hAnsi="Arial" w:cs="Arial"/>
          <w:sz w:val="22"/>
        </w:rPr>
        <w:t>. 1</w:t>
      </w:r>
      <w:r w:rsidRPr="00FC495D">
        <w:rPr>
          <w:rFonts w:ascii="Arial" w:hAnsi="Arial" w:cs="Arial"/>
          <w:sz w:val="22"/>
          <w:vertAlign w:val="superscript"/>
        </w:rPr>
        <w:t>st</w:t>
      </w:r>
      <w:r w:rsidRPr="00FC495D">
        <w:rPr>
          <w:rFonts w:ascii="Arial" w:hAnsi="Arial" w:cs="Arial"/>
          <w:sz w:val="22"/>
        </w:rPr>
        <w:t xml:space="preserve"> April 2017. With merger of bank, the Head office of State Bank of Patiala stand merged with Local Head Office, Chandigarh. In the building of Head Office of State Bank of Patiala, Zonal Office with five RBOs </w:t>
      </w:r>
      <w:proofErr w:type="gramStart"/>
      <w:r w:rsidRPr="00FC495D">
        <w:rPr>
          <w:rFonts w:ascii="Arial" w:hAnsi="Arial" w:cs="Arial"/>
          <w:sz w:val="22"/>
        </w:rPr>
        <w:t>have</w:t>
      </w:r>
      <w:proofErr w:type="gramEnd"/>
      <w:r w:rsidRPr="00FC495D">
        <w:rPr>
          <w:rFonts w:ascii="Arial" w:hAnsi="Arial" w:cs="Arial"/>
          <w:sz w:val="22"/>
        </w:rPr>
        <w:t xml:space="preserve"> been established</w:t>
      </w:r>
      <w:r w:rsidR="00021A84" w:rsidRPr="00FC495D">
        <w:rPr>
          <w:rFonts w:ascii="Arial" w:hAnsi="Arial" w:cs="Arial"/>
          <w:sz w:val="22"/>
        </w:rPr>
        <w:t xml:space="preserve">. The Bank has </w:t>
      </w:r>
      <w:proofErr w:type="gramStart"/>
      <w:r w:rsidR="00021A84" w:rsidRPr="00FC495D">
        <w:rPr>
          <w:rFonts w:ascii="Arial" w:hAnsi="Arial" w:cs="Arial"/>
          <w:sz w:val="22"/>
        </w:rPr>
        <w:t>also  established</w:t>
      </w:r>
      <w:proofErr w:type="gramEnd"/>
      <w:r w:rsidR="00021A84" w:rsidRPr="00FC495D">
        <w:rPr>
          <w:rFonts w:ascii="Arial" w:hAnsi="Arial" w:cs="Arial"/>
          <w:sz w:val="22"/>
        </w:rPr>
        <w:t xml:space="preserve"> State Bank of Patiala Gallery thereat.</w:t>
      </w:r>
    </w:p>
    <w:p w:rsidR="00A236DB" w:rsidRPr="00FC495D" w:rsidRDefault="00A236DB" w:rsidP="002C6729">
      <w:pPr>
        <w:jc w:val="both"/>
        <w:rPr>
          <w:sz w:val="22"/>
          <w:szCs w:val="22"/>
        </w:rPr>
      </w:pPr>
      <w:r w:rsidRPr="00FC495D">
        <w:rPr>
          <w:b/>
          <w:sz w:val="22"/>
          <w:szCs w:val="22"/>
        </w:rPr>
        <w:t>Liaison with the Bank</w:t>
      </w:r>
    </w:p>
    <w:p w:rsidR="00A236DB" w:rsidRPr="00FC495D" w:rsidRDefault="00A236DB" w:rsidP="002C6729">
      <w:pPr>
        <w:pStyle w:val="NoSpacing"/>
        <w:rPr>
          <w:rFonts w:ascii="Arial" w:hAnsi="Arial" w:cs="Arial"/>
          <w:sz w:val="22"/>
        </w:rPr>
      </w:pPr>
      <w:r w:rsidRPr="00FC495D">
        <w:rPr>
          <w:rFonts w:ascii="Arial" w:hAnsi="Arial" w:cs="Arial"/>
          <w:sz w:val="22"/>
        </w:rPr>
        <w:t xml:space="preserve">We are maintaining good liaison with the Bank management. They </w:t>
      </w:r>
      <w:proofErr w:type="gramStart"/>
      <w:r w:rsidRPr="00FC495D">
        <w:rPr>
          <w:rFonts w:ascii="Arial" w:hAnsi="Arial" w:cs="Arial"/>
          <w:sz w:val="22"/>
        </w:rPr>
        <w:t>are  helpful</w:t>
      </w:r>
      <w:proofErr w:type="gramEnd"/>
      <w:r w:rsidRPr="00FC495D">
        <w:rPr>
          <w:rFonts w:ascii="Arial" w:hAnsi="Arial" w:cs="Arial"/>
          <w:sz w:val="22"/>
        </w:rPr>
        <w:t xml:space="preserve">. The staff of the </w:t>
      </w:r>
      <w:proofErr w:type="gramStart"/>
      <w:r w:rsidRPr="00FC495D">
        <w:rPr>
          <w:rFonts w:ascii="Arial" w:hAnsi="Arial" w:cs="Arial"/>
          <w:sz w:val="22"/>
        </w:rPr>
        <w:t>Bank  has</w:t>
      </w:r>
      <w:proofErr w:type="gramEnd"/>
      <w:r w:rsidRPr="00FC495D">
        <w:rPr>
          <w:rFonts w:ascii="Arial" w:hAnsi="Arial" w:cs="Arial"/>
          <w:sz w:val="22"/>
        </w:rPr>
        <w:t xml:space="preserve"> been courteous to us. Mainly we remain concerned </w:t>
      </w:r>
      <w:proofErr w:type="gramStart"/>
      <w:r w:rsidRPr="00FC495D">
        <w:rPr>
          <w:rFonts w:ascii="Arial" w:hAnsi="Arial" w:cs="Arial"/>
          <w:sz w:val="22"/>
        </w:rPr>
        <w:t>with  PPFG</w:t>
      </w:r>
      <w:proofErr w:type="gramEnd"/>
      <w:r w:rsidRPr="00FC495D">
        <w:rPr>
          <w:rFonts w:ascii="Arial" w:hAnsi="Arial" w:cs="Arial"/>
          <w:sz w:val="22"/>
        </w:rPr>
        <w:t xml:space="preserve"> Department, but we also deal with IRD, HRD, Public Relations and Stationery Departments. The staff is helpful, for which we are thankful to them.</w:t>
      </w:r>
    </w:p>
    <w:p w:rsidR="00A236DB" w:rsidRPr="00FC495D" w:rsidRDefault="00A236DB" w:rsidP="002C6729">
      <w:pPr>
        <w:pStyle w:val="NoSpacing"/>
        <w:rPr>
          <w:rFonts w:ascii="Arial" w:hAnsi="Arial" w:cs="Arial"/>
          <w:sz w:val="22"/>
        </w:rPr>
      </w:pPr>
      <w:r w:rsidRPr="00FC495D">
        <w:rPr>
          <w:rFonts w:ascii="Arial" w:hAnsi="Arial" w:cs="Arial"/>
          <w:sz w:val="22"/>
        </w:rPr>
        <w:t xml:space="preserve"> In pursuance of object of the Association to keep up relation with the Bank and seek all </w:t>
      </w:r>
      <w:proofErr w:type="spellStart"/>
      <w:r w:rsidRPr="00FC495D">
        <w:rPr>
          <w:rFonts w:ascii="Arial" w:hAnsi="Arial" w:cs="Arial"/>
          <w:sz w:val="22"/>
        </w:rPr>
        <w:t>succour</w:t>
      </w:r>
      <w:proofErr w:type="spellEnd"/>
      <w:r w:rsidRPr="00FC495D">
        <w:rPr>
          <w:rFonts w:ascii="Arial" w:hAnsi="Arial" w:cs="Arial"/>
          <w:sz w:val="22"/>
        </w:rPr>
        <w:t xml:space="preserve"> and patronage for the retired officers and family pensioners, we call on the concerned staff of the Bank from time to time. We have selected one team at Chandigarh under leadership of our President to keep liaison with State Bank of India LHO on day to day basis. </w:t>
      </w:r>
    </w:p>
    <w:p w:rsidR="00A236DB" w:rsidRPr="00FC495D" w:rsidRDefault="00A236DB" w:rsidP="002C6729">
      <w:pPr>
        <w:pStyle w:val="NoSpacing"/>
        <w:rPr>
          <w:rFonts w:ascii="Arial" w:hAnsi="Arial" w:cs="Arial"/>
          <w:b/>
          <w:sz w:val="22"/>
        </w:rPr>
      </w:pPr>
      <w:r w:rsidRPr="00FC495D">
        <w:rPr>
          <w:rFonts w:ascii="Arial" w:hAnsi="Arial" w:cs="Arial"/>
          <w:b/>
          <w:sz w:val="22"/>
        </w:rPr>
        <w:t>Joining AIBRF for resolving Industry Level Issues</w:t>
      </w:r>
    </w:p>
    <w:p w:rsidR="00A236DB" w:rsidRPr="00FC495D" w:rsidRDefault="00A236DB" w:rsidP="002C6729">
      <w:pPr>
        <w:pStyle w:val="NoSpacing"/>
        <w:rPr>
          <w:rFonts w:ascii="Arial" w:hAnsi="Arial" w:cs="Arial"/>
          <w:sz w:val="22"/>
        </w:rPr>
      </w:pPr>
      <w:r w:rsidRPr="00FC495D">
        <w:rPr>
          <w:rFonts w:ascii="Arial" w:hAnsi="Arial" w:cs="Arial"/>
          <w:sz w:val="22"/>
        </w:rPr>
        <w:t xml:space="preserve">Pursuing an important object of the Association to cooperate, coordinate and affiliate with organizations having similar objects, we joined the All India Bank Retirees’ Federation, which is the main organization of the retirees of all categories. We are getting support from them. </w:t>
      </w:r>
    </w:p>
    <w:p w:rsidR="00A236DB" w:rsidRPr="00FC495D" w:rsidRDefault="00A236DB" w:rsidP="002C6729">
      <w:pPr>
        <w:pStyle w:val="NoSpacing"/>
        <w:rPr>
          <w:rFonts w:ascii="Arial" w:hAnsi="Arial" w:cs="Arial"/>
          <w:sz w:val="22"/>
        </w:rPr>
      </w:pPr>
      <w:r w:rsidRPr="00FC495D">
        <w:rPr>
          <w:rFonts w:ascii="Arial" w:hAnsi="Arial" w:cs="Arial"/>
          <w:sz w:val="22"/>
        </w:rPr>
        <w:t xml:space="preserve">Although all the five Retiree </w:t>
      </w:r>
      <w:proofErr w:type="spellStart"/>
      <w:r w:rsidRPr="00FC495D">
        <w:rPr>
          <w:rFonts w:ascii="Arial" w:hAnsi="Arial" w:cs="Arial"/>
          <w:sz w:val="22"/>
        </w:rPr>
        <w:t>Organisations</w:t>
      </w:r>
      <w:proofErr w:type="spellEnd"/>
      <w:r w:rsidRPr="00FC495D">
        <w:rPr>
          <w:rFonts w:ascii="Arial" w:hAnsi="Arial" w:cs="Arial"/>
          <w:sz w:val="22"/>
        </w:rPr>
        <w:t xml:space="preserve"> agreed in principle to form Confederation of Bank Pensioners and Retirees’ </w:t>
      </w:r>
      <w:proofErr w:type="spellStart"/>
      <w:r w:rsidRPr="00FC495D">
        <w:rPr>
          <w:rFonts w:ascii="Arial" w:hAnsi="Arial" w:cs="Arial"/>
          <w:sz w:val="22"/>
        </w:rPr>
        <w:t>Organisations</w:t>
      </w:r>
      <w:proofErr w:type="spellEnd"/>
      <w:r w:rsidRPr="00FC495D">
        <w:rPr>
          <w:rFonts w:ascii="Arial" w:hAnsi="Arial" w:cs="Arial"/>
          <w:sz w:val="22"/>
        </w:rPr>
        <w:t xml:space="preserve"> (CBPRO) in a meeting in August, 2015 at New Delhi. The AIBRF is pursuing some gains </w:t>
      </w:r>
      <w:proofErr w:type="gramStart"/>
      <w:r w:rsidRPr="00FC495D">
        <w:rPr>
          <w:rFonts w:ascii="Arial" w:hAnsi="Arial" w:cs="Arial"/>
          <w:sz w:val="22"/>
        </w:rPr>
        <w:t>at their own</w:t>
      </w:r>
      <w:proofErr w:type="gramEnd"/>
      <w:r w:rsidRPr="00FC495D">
        <w:rPr>
          <w:rFonts w:ascii="Arial" w:hAnsi="Arial" w:cs="Arial"/>
          <w:sz w:val="22"/>
        </w:rPr>
        <w:t xml:space="preserve">.  Both (CBPRO and AIBRF) have called on IBA authorities separately, claiming it as their achievements but the IBA/Govt. taking </w:t>
      </w:r>
      <w:proofErr w:type="gramStart"/>
      <w:r w:rsidRPr="00FC495D">
        <w:rPr>
          <w:rFonts w:ascii="Arial" w:hAnsi="Arial" w:cs="Arial"/>
          <w:sz w:val="22"/>
        </w:rPr>
        <w:t>note of their disunity have</w:t>
      </w:r>
      <w:proofErr w:type="gramEnd"/>
      <w:r w:rsidRPr="00FC495D">
        <w:rPr>
          <w:rFonts w:ascii="Arial" w:hAnsi="Arial" w:cs="Arial"/>
          <w:sz w:val="22"/>
        </w:rPr>
        <w:t xml:space="preserve"> returned them empty-handed. </w:t>
      </w:r>
    </w:p>
    <w:p w:rsidR="00436DB9" w:rsidRDefault="00436DB9" w:rsidP="002C6729">
      <w:pPr>
        <w:jc w:val="both"/>
        <w:rPr>
          <w:b/>
          <w:sz w:val="22"/>
          <w:szCs w:val="22"/>
        </w:rPr>
      </w:pPr>
    </w:p>
    <w:p w:rsidR="00436DB9" w:rsidRDefault="00436DB9" w:rsidP="002C6729">
      <w:pPr>
        <w:jc w:val="both"/>
        <w:rPr>
          <w:b/>
          <w:sz w:val="22"/>
          <w:szCs w:val="22"/>
        </w:rPr>
      </w:pPr>
    </w:p>
    <w:p w:rsidR="00436DB9" w:rsidRDefault="00436DB9" w:rsidP="00436DB9">
      <w:pPr>
        <w:jc w:val="center"/>
        <w:rPr>
          <w:b/>
          <w:sz w:val="22"/>
          <w:szCs w:val="22"/>
        </w:rPr>
      </w:pPr>
      <w:r>
        <w:rPr>
          <w:b/>
          <w:sz w:val="22"/>
          <w:szCs w:val="22"/>
        </w:rPr>
        <w:t>-3-</w:t>
      </w:r>
    </w:p>
    <w:p w:rsidR="002C6729" w:rsidRPr="00FC495D" w:rsidRDefault="00A236DB" w:rsidP="002C6729">
      <w:pPr>
        <w:jc w:val="both"/>
        <w:rPr>
          <w:b/>
          <w:sz w:val="22"/>
          <w:szCs w:val="22"/>
        </w:rPr>
      </w:pPr>
      <w:proofErr w:type="spellStart"/>
      <w:r w:rsidRPr="00FC495D">
        <w:rPr>
          <w:b/>
          <w:sz w:val="22"/>
          <w:szCs w:val="22"/>
        </w:rPr>
        <w:t>M</w:t>
      </w:r>
      <w:r w:rsidR="002C6729" w:rsidRPr="00FC495D">
        <w:rPr>
          <w:b/>
          <w:sz w:val="22"/>
          <w:szCs w:val="22"/>
        </w:rPr>
        <w:t>e</w:t>
      </w:r>
      <w:r w:rsidRPr="00FC495D">
        <w:rPr>
          <w:b/>
          <w:sz w:val="22"/>
          <w:szCs w:val="22"/>
        </w:rPr>
        <w:t>di</w:t>
      </w:r>
      <w:proofErr w:type="spellEnd"/>
      <w:r w:rsidRPr="00FC495D">
        <w:rPr>
          <w:b/>
          <w:sz w:val="22"/>
          <w:szCs w:val="22"/>
        </w:rPr>
        <w:t>-Claim Policy to Bank Retirees</w:t>
      </w:r>
      <w:r w:rsidR="00C72996" w:rsidRPr="00FC495D">
        <w:rPr>
          <w:b/>
          <w:sz w:val="22"/>
          <w:szCs w:val="22"/>
        </w:rPr>
        <w:t xml:space="preserve"> in 2017-18</w:t>
      </w:r>
    </w:p>
    <w:p w:rsidR="00226D98" w:rsidRPr="00FC495D" w:rsidRDefault="00226D98" w:rsidP="002C6729">
      <w:pPr>
        <w:jc w:val="both"/>
        <w:rPr>
          <w:sz w:val="22"/>
          <w:szCs w:val="22"/>
        </w:rPr>
      </w:pPr>
      <w:r w:rsidRPr="00FC495D">
        <w:rPr>
          <w:sz w:val="22"/>
          <w:szCs w:val="22"/>
        </w:rPr>
        <w:t xml:space="preserve">The </w:t>
      </w:r>
      <w:proofErr w:type="spellStart"/>
      <w:r w:rsidRPr="00FC495D">
        <w:rPr>
          <w:sz w:val="22"/>
          <w:szCs w:val="22"/>
        </w:rPr>
        <w:t>Mediclaim</w:t>
      </w:r>
      <w:proofErr w:type="spellEnd"/>
      <w:r w:rsidRPr="00FC495D">
        <w:rPr>
          <w:sz w:val="22"/>
          <w:szCs w:val="22"/>
        </w:rPr>
        <w:t xml:space="preserve"> Policy as agreed by IBA was renewed for the year 2017-18. There were some problems in October 2017 and good number of retirees could not become member of the scheme. However, the issue was taken up with Bank at LHO and Corporate level. Consequent our efforts at our own level and at the level of Co-ordination of </w:t>
      </w:r>
      <w:proofErr w:type="spellStart"/>
      <w:r w:rsidRPr="00FC495D">
        <w:rPr>
          <w:sz w:val="22"/>
          <w:szCs w:val="22"/>
        </w:rPr>
        <w:t>eAssociate</w:t>
      </w:r>
      <w:proofErr w:type="spellEnd"/>
      <w:r w:rsidRPr="00FC495D">
        <w:rPr>
          <w:sz w:val="22"/>
          <w:szCs w:val="22"/>
        </w:rPr>
        <w:t xml:space="preserve"> Banks Retires </w:t>
      </w:r>
      <w:proofErr w:type="spellStart"/>
      <w:r w:rsidRPr="00FC495D">
        <w:rPr>
          <w:sz w:val="22"/>
          <w:szCs w:val="22"/>
        </w:rPr>
        <w:t>orgar</w:t>
      </w:r>
      <w:r w:rsidR="00021A84" w:rsidRPr="00FC495D">
        <w:rPr>
          <w:sz w:val="22"/>
          <w:szCs w:val="22"/>
        </w:rPr>
        <w:t>nisations</w:t>
      </w:r>
      <w:proofErr w:type="spellEnd"/>
      <w:r w:rsidR="00021A84" w:rsidRPr="00FC495D">
        <w:rPr>
          <w:sz w:val="22"/>
          <w:szCs w:val="22"/>
        </w:rPr>
        <w:t>, the issue was resolv</w:t>
      </w:r>
      <w:r w:rsidRPr="00FC495D">
        <w:rPr>
          <w:sz w:val="22"/>
          <w:szCs w:val="22"/>
        </w:rPr>
        <w:t>ed and the remaining retirees who were interested to join the medical Policy were allowed to join the Policy from 14.11.2017.</w:t>
      </w:r>
    </w:p>
    <w:p w:rsidR="002C6729" w:rsidRPr="00FC495D" w:rsidRDefault="00A236DB" w:rsidP="002C6729">
      <w:pPr>
        <w:jc w:val="both"/>
        <w:rPr>
          <w:b/>
          <w:sz w:val="22"/>
          <w:szCs w:val="22"/>
        </w:rPr>
      </w:pPr>
      <w:r w:rsidRPr="00FC495D">
        <w:rPr>
          <w:b/>
          <w:sz w:val="22"/>
          <w:szCs w:val="22"/>
        </w:rPr>
        <w:t xml:space="preserve">Honouring the </w:t>
      </w:r>
      <w:proofErr w:type="gramStart"/>
      <w:r w:rsidRPr="00FC495D">
        <w:rPr>
          <w:b/>
          <w:sz w:val="22"/>
          <w:szCs w:val="22"/>
        </w:rPr>
        <w:t>Seniors</w:t>
      </w:r>
      <w:proofErr w:type="gramEnd"/>
    </w:p>
    <w:p w:rsidR="00A236DB" w:rsidRPr="00FC495D" w:rsidRDefault="00A236DB" w:rsidP="002C6729">
      <w:pPr>
        <w:jc w:val="both"/>
        <w:rPr>
          <w:sz w:val="22"/>
          <w:szCs w:val="22"/>
        </w:rPr>
      </w:pPr>
      <w:r w:rsidRPr="00FC495D">
        <w:rPr>
          <w:sz w:val="22"/>
          <w:szCs w:val="22"/>
        </w:rPr>
        <w:t xml:space="preserve">With the view of expressing our regard to the seniors and to facilitate their face to face meeting in a get-together type programme with the old colleagues, we invite our senior old-aged members. The first category for the purpose </w:t>
      </w:r>
      <w:proofErr w:type="gramStart"/>
      <w:r w:rsidRPr="00FC495D">
        <w:rPr>
          <w:sz w:val="22"/>
          <w:szCs w:val="22"/>
        </w:rPr>
        <w:t>is  of</w:t>
      </w:r>
      <w:proofErr w:type="gramEnd"/>
      <w:r w:rsidRPr="00FC495D">
        <w:rPr>
          <w:sz w:val="22"/>
          <w:szCs w:val="22"/>
        </w:rPr>
        <w:t xml:space="preserve"> octogenarians who reach the age of 80 years. The second category is of officers attaining age of 70 years by the 30</w:t>
      </w:r>
      <w:r w:rsidRPr="00FC495D">
        <w:rPr>
          <w:sz w:val="22"/>
          <w:szCs w:val="22"/>
          <w:vertAlign w:val="superscript"/>
        </w:rPr>
        <w:t>th</w:t>
      </w:r>
      <w:r w:rsidRPr="00FC495D">
        <w:rPr>
          <w:sz w:val="22"/>
          <w:szCs w:val="22"/>
        </w:rPr>
        <w:t xml:space="preserve"> September this year. </w:t>
      </w:r>
    </w:p>
    <w:p w:rsidR="00A236DB" w:rsidRPr="00FC495D" w:rsidRDefault="00A236DB" w:rsidP="002C6729">
      <w:pPr>
        <w:jc w:val="both"/>
        <w:rPr>
          <w:sz w:val="22"/>
          <w:szCs w:val="22"/>
        </w:rPr>
      </w:pPr>
      <w:r w:rsidRPr="00FC495D">
        <w:rPr>
          <w:b/>
          <w:sz w:val="22"/>
          <w:szCs w:val="22"/>
        </w:rPr>
        <w:t>Membership</w:t>
      </w:r>
    </w:p>
    <w:p w:rsidR="00A236DB" w:rsidRPr="00FC495D" w:rsidRDefault="00A236DB" w:rsidP="002C6729">
      <w:pPr>
        <w:pStyle w:val="NoSpacing"/>
        <w:rPr>
          <w:rFonts w:ascii="Arial" w:hAnsi="Arial" w:cs="Arial"/>
          <w:sz w:val="22"/>
        </w:rPr>
      </w:pPr>
      <w:r w:rsidRPr="00FC495D">
        <w:rPr>
          <w:rFonts w:ascii="Arial" w:hAnsi="Arial" w:cs="Arial"/>
          <w:sz w:val="22"/>
        </w:rPr>
        <w:t xml:space="preserve">Enrollment of new members is an important and strong area where your Association has all along been doing exceptionally well. By now, our enrollment has </w:t>
      </w:r>
      <w:proofErr w:type="gramStart"/>
      <w:r w:rsidRPr="00FC495D">
        <w:rPr>
          <w:rFonts w:ascii="Arial" w:hAnsi="Arial" w:cs="Arial"/>
          <w:sz w:val="22"/>
        </w:rPr>
        <w:t>crossed  magic</w:t>
      </w:r>
      <w:proofErr w:type="gramEnd"/>
      <w:r w:rsidRPr="00FC495D">
        <w:rPr>
          <w:rFonts w:ascii="Arial" w:hAnsi="Arial" w:cs="Arial"/>
          <w:sz w:val="22"/>
        </w:rPr>
        <w:t xml:space="preserve"> figure of 2000. We have established</w:t>
      </w:r>
      <w:r w:rsidR="00226D98" w:rsidRPr="00FC495D">
        <w:rPr>
          <w:rFonts w:ascii="Arial" w:hAnsi="Arial" w:cs="Arial"/>
          <w:sz w:val="22"/>
        </w:rPr>
        <w:t xml:space="preserve"> a system to contact the retirees who retired from Bank service in April 2017 on wards i.e. after merger of SBOP with State Bank of India requesting them to become members of our Association. </w:t>
      </w:r>
      <w:r w:rsidRPr="00FC495D">
        <w:rPr>
          <w:rFonts w:ascii="Arial" w:hAnsi="Arial" w:cs="Arial"/>
          <w:sz w:val="22"/>
        </w:rPr>
        <w:t xml:space="preserve">A copy of the list of officers retiring in the month is given to CMC/EC members who too take up with the retiring officers. Some of them have given good results by dint of their follow up. A consolidated list of non-members is prepared periodically by the General Secretary with the support of his team members and discussed in the EC meeting to enable the EC members to try on left-outs for enrollment. The units have done a wonderful job in this area and many members have been brought to the ambit, after several years from retirement. A retired officer is approached repeatedly by us to enroll in the organization.  Our aim is to enlist every retired officer with involvement of us all. With regard to enrollment of spouse of a departed colleague, almost all of them join as </w:t>
      </w:r>
      <w:r w:rsidR="00226D98" w:rsidRPr="00FC495D">
        <w:rPr>
          <w:rFonts w:ascii="Arial" w:hAnsi="Arial" w:cs="Arial"/>
          <w:sz w:val="22"/>
        </w:rPr>
        <w:t xml:space="preserve">our </w:t>
      </w:r>
      <w:r w:rsidRPr="00FC495D">
        <w:rPr>
          <w:rFonts w:ascii="Arial" w:hAnsi="Arial" w:cs="Arial"/>
          <w:sz w:val="22"/>
        </w:rPr>
        <w:t xml:space="preserve">  honorary members.</w:t>
      </w:r>
    </w:p>
    <w:p w:rsidR="00A236DB" w:rsidRPr="00FC495D" w:rsidRDefault="00A236DB" w:rsidP="002C6729">
      <w:pPr>
        <w:jc w:val="both"/>
        <w:rPr>
          <w:sz w:val="22"/>
          <w:szCs w:val="22"/>
        </w:rPr>
      </w:pPr>
      <w:r w:rsidRPr="00FC495D">
        <w:rPr>
          <w:b/>
          <w:sz w:val="22"/>
          <w:szCs w:val="22"/>
        </w:rPr>
        <w:t>Working of Units</w:t>
      </w:r>
    </w:p>
    <w:p w:rsidR="00A236DB" w:rsidRPr="00FC495D" w:rsidRDefault="00021A84" w:rsidP="002C6729">
      <w:pPr>
        <w:pStyle w:val="NoSpacing"/>
        <w:rPr>
          <w:rFonts w:ascii="Arial" w:hAnsi="Arial" w:cs="Arial"/>
          <w:sz w:val="22"/>
        </w:rPr>
      </w:pPr>
      <w:proofErr w:type="gramStart"/>
      <w:r w:rsidRPr="00FC495D">
        <w:rPr>
          <w:rFonts w:ascii="Arial" w:hAnsi="Arial" w:cs="Arial"/>
          <w:sz w:val="22"/>
        </w:rPr>
        <w:t xml:space="preserve">Thirteen </w:t>
      </w:r>
      <w:r w:rsidR="00A236DB" w:rsidRPr="00FC495D">
        <w:rPr>
          <w:rFonts w:ascii="Arial" w:hAnsi="Arial" w:cs="Arial"/>
          <w:sz w:val="22"/>
        </w:rPr>
        <w:t xml:space="preserve"> units</w:t>
      </w:r>
      <w:proofErr w:type="gramEnd"/>
      <w:r w:rsidR="00A236DB" w:rsidRPr="00FC495D">
        <w:rPr>
          <w:rFonts w:ascii="Arial" w:hAnsi="Arial" w:cs="Arial"/>
          <w:sz w:val="22"/>
        </w:rPr>
        <w:t xml:space="preserve"> at outstations are functioning at </w:t>
      </w:r>
      <w:proofErr w:type="spellStart"/>
      <w:r w:rsidR="00A236DB" w:rsidRPr="00FC495D">
        <w:rPr>
          <w:rFonts w:ascii="Arial" w:hAnsi="Arial" w:cs="Arial"/>
          <w:sz w:val="22"/>
        </w:rPr>
        <w:t>centres</w:t>
      </w:r>
      <w:proofErr w:type="spellEnd"/>
      <w:r w:rsidR="00A236DB" w:rsidRPr="00FC495D">
        <w:rPr>
          <w:rFonts w:ascii="Arial" w:hAnsi="Arial" w:cs="Arial"/>
          <w:sz w:val="22"/>
        </w:rPr>
        <w:t xml:space="preserve"> namely </w:t>
      </w:r>
      <w:proofErr w:type="spellStart"/>
      <w:r w:rsidR="00A236DB" w:rsidRPr="00FC495D">
        <w:rPr>
          <w:rFonts w:ascii="Arial" w:hAnsi="Arial" w:cs="Arial"/>
          <w:sz w:val="22"/>
        </w:rPr>
        <w:t>Panchkula</w:t>
      </w:r>
      <w:proofErr w:type="spellEnd"/>
      <w:r w:rsidR="00A236DB" w:rsidRPr="00FC495D">
        <w:rPr>
          <w:rFonts w:ascii="Arial" w:hAnsi="Arial" w:cs="Arial"/>
          <w:sz w:val="22"/>
        </w:rPr>
        <w:t xml:space="preserve">, Ludhiana, Chandigarh, </w:t>
      </w:r>
      <w:proofErr w:type="spellStart"/>
      <w:r w:rsidR="00A236DB" w:rsidRPr="00FC495D">
        <w:rPr>
          <w:rFonts w:ascii="Arial" w:hAnsi="Arial" w:cs="Arial"/>
          <w:sz w:val="22"/>
        </w:rPr>
        <w:t>Bathinda</w:t>
      </w:r>
      <w:proofErr w:type="spellEnd"/>
      <w:r w:rsidR="00A236DB" w:rsidRPr="00FC495D">
        <w:rPr>
          <w:rFonts w:ascii="Arial" w:hAnsi="Arial" w:cs="Arial"/>
          <w:sz w:val="22"/>
        </w:rPr>
        <w:t xml:space="preserve">, </w:t>
      </w:r>
      <w:proofErr w:type="spellStart"/>
      <w:r w:rsidR="00A236DB" w:rsidRPr="00FC495D">
        <w:rPr>
          <w:rFonts w:ascii="Arial" w:hAnsi="Arial" w:cs="Arial"/>
          <w:sz w:val="22"/>
        </w:rPr>
        <w:t>Jalandhar</w:t>
      </w:r>
      <w:proofErr w:type="spellEnd"/>
      <w:r w:rsidR="00A236DB" w:rsidRPr="00FC495D">
        <w:rPr>
          <w:rFonts w:ascii="Arial" w:hAnsi="Arial" w:cs="Arial"/>
          <w:sz w:val="22"/>
        </w:rPr>
        <w:t xml:space="preserve">, Faridabad, Delhi, </w:t>
      </w:r>
      <w:proofErr w:type="spellStart"/>
      <w:r w:rsidR="00A236DB" w:rsidRPr="00FC495D">
        <w:rPr>
          <w:rFonts w:ascii="Arial" w:hAnsi="Arial" w:cs="Arial"/>
          <w:sz w:val="22"/>
        </w:rPr>
        <w:t>Gurgaon</w:t>
      </w:r>
      <w:proofErr w:type="spellEnd"/>
      <w:r w:rsidR="00A236DB" w:rsidRPr="00FC495D">
        <w:rPr>
          <w:rFonts w:ascii="Arial" w:hAnsi="Arial" w:cs="Arial"/>
          <w:sz w:val="22"/>
        </w:rPr>
        <w:t xml:space="preserve">, </w:t>
      </w:r>
      <w:proofErr w:type="spellStart"/>
      <w:r w:rsidR="00A236DB" w:rsidRPr="00FC495D">
        <w:rPr>
          <w:rFonts w:ascii="Arial" w:hAnsi="Arial" w:cs="Arial"/>
          <w:sz w:val="22"/>
        </w:rPr>
        <w:t>Yamunanagar</w:t>
      </w:r>
      <w:proofErr w:type="spellEnd"/>
      <w:r w:rsidRPr="00FC495D">
        <w:rPr>
          <w:rFonts w:ascii="Arial" w:hAnsi="Arial" w:cs="Arial"/>
          <w:sz w:val="22"/>
        </w:rPr>
        <w:t xml:space="preserve">, </w:t>
      </w:r>
      <w:proofErr w:type="spellStart"/>
      <w:r w:rsidRPr="00FC495D">
        <w:rPr>
          <w:rFonts w:ascii="Arial" w:hAnsi="Arial" w:cs="Arial"/>
          <w:sz w:val="22"/>
        </w:rPr>
        <w:t>Ambala</w:t>
      </w:r>
      <w:proofErr w:type="spellEnd"/>
      <w:r w:rsidRPr="00FC495D">
        <w:rPr>
          <w:rFonts w:ascii="Arial" w:hAnsi="Arial" w:cs="Arial"/>
          <w:sz w:val="22"/>
        </w:rPr>
        <w:t xml:space="preserve">, </w:t>
      </w:r>
      <w:proofErr w:type="spellStart"/>
      <w:r w:rsidRPr="00FC495D">
        <w:rPr>
          <w:rFonts w:ascii="Arial" w:hAnsi="Arial" w:cs="Arial"/>
          <w:sz w:val="22"/>
        </w:rPr>
        <w:t>Hissar</w:t>
      </w:r>
      <w:proofErr w:type="spellEnd"/>
      <w:r w:rsidRPr="00FC495D">
        <w:rPr>
          <w:rFonts w:ascii="Arial" w:hAnsi="Arial" w:cs="Arial"/>
          <w:sz w:val="22"/>
        </w:rPr>
        <w:t xml:space="preserve">, </w:t>
      </w:r>
      <w:proofErr w:type="spellStart"/>
      <w:r w:rsidRPr="00FC495D">
        <w:rPr>
          <w:rFonts w:ascii="Arial" w:hAnsi="Arial" w:cs="Arial"/>
          <w:sz w:val="22"/>
        </w:rPr>
        <w:t>Rajpura</w:t>
      </w:r>
      <w:proofErr w:type="spellEnd"/>
      <w:r w:rsidR="00A236DB" w:rsidRPr="00FC495D">
        <w:rPr>
          <w:rFonts w:ascii="Arial" w:hAnsi="Arial" w:cs="Arial"/>
          <w:sz w:val="22"/>
        </w:rPr>
        <w:t xml:space="preserve"> and </w:t>
      </w:r>
      <w:proofErr w:type="spellStart"/>
      <w:r w:rsidR="00A236DB" w:rsidRPr="00FC495D">
        <w:rPr>
          <w:rFonts w:ascii="Arial" w:hAnsi="Arial" w:cs="Arial"/>
          <w:sz w:val="22"/>
        </w:rPr>
        <w:t>Khanna</w:t>
      </w:r>
      <w:proofErr w:type="spellEnd"/>
      <w:r w:rsidR="00A236DB" w:rsidRPr="00FC495D">
        <w:rPr>
          <w:rFonts w:ascii="Arial" w:hAnsi="Arial" w:cs="Arial"/>
          <w:sz w:val="22"/>
        </w:rPr>
        <w:t xml:space="preserve">. All the units did well and majority of them exceptionally well. The material meant for members at these </w:t>
      </w:r>
      <w:proofErr w:type="spellStart"/>
      <w:r w:rsidR="00A236DB" w:rsidRPr="00FC495D">
        <w:rPr>
          <w:rFonts w:ascii="Arial" w:hAnsi="Arial" w:cs="Arial"/>
          <w:sz w:val="22"/>
        </w:rPr>
        <w:t>centres</w:t>
      </w:r>
      <w:proofErr w:type="spellEnd"/>
      <w:r w:rsidR="00A236DB" w:rsidRPr="00FC495D">
        <w:rPr>
          <w:rFonts w:ascii="Arial" w:hAnsi="Arial" w:cs="Arial"/>
          <w:sz w:val="22"/>
        </w:rPr>
        <w:t xml:space="preserve"> is given through the Secretaries </w:t>
      </w:r>
      <w:proofErr w:type="gramStart"/>
      <w:r w:rsidR="00A236DB" w:rsidRPr="00FC495D">
        <w:rPr>
          <w:rFonts w:ascii="Arial" w:hAnsi="Arial" w:cs="Arial"/>
          <w:sz w:val="22"/>
        </w:rPr>
        <w:t>there  The</w:t>
      </w:r>
      <w:proofErr w:type="gramEnd"/>
      <w:r w:rsidR="00A236DB" w:rsidRPr="00FC495D">
        <w:rPr>
          <w:rFonts w:ascii="Arial" w:hAnsi="Arial" w:cs="Arial"/>
          <w:sz w:val="22"/>
        </w:rPr>
        <w:t xml:space="preserve"> units are undertaking social and welfare activities in a big way. The units have tried to excel in one way or the other during the past one year.  </w:t>
      </w:r>
    </w:p>
    <w:p w:rsidR="00772FCF" w:rsidRPr="00FC495D" w:rsidRDefault="00021A84" w:rsidP="002C6729">
      <w:pPr>
        <w:pStyle w:val="NoSpacing"/>
        <w:rPr>
          <w:rFonts w:ascii="Arial" w:hAnsi="Arial" w:cs="Arial"/>
          <w:sz w:val="22"/>
        </w:rPr>
      </w:pPr>
      <w:r w:rsidRPr="00FC495D">
        <w:rPr>
          <w:rFonts w:ascii="Arial" w:hAnsi="Arial" w:cs="Arial"/>
          <w:b/>
          <w:sz w:val="22"/>
        </w:rPr>
        <w:t>100</w:t>
      </w:r>
      <w:r w:rsidRPr="00FC495D">
        <w:rPr>
          <w:rFonts w:ascii="Arial" w:hAnsi="Arial" w:cs="Arial"/>
          <w:b/>
          <w:sz w:val="22"/>
          <w:vertAlign w:val="superscript"/>
        </w:rPr>
        <w:t>th</w:t>
      </w:r>
      <w:r w:rsidRPr="00FC495D">
        <w:rPr>
          <w:rFonts w:ascii="Arial" w:hAnsi="Arial" w:cs="Arial"/>
          <w:b/>
          <w:sz w:val="22"/>
        </w:rPr>
        <w:t xml:space="preserve"> </w:t>
      </w:r>
      <w:r w:rsidR="00772FCF" w:rsidRPr="00FC495D">
        <w:rPr>
          <w:rFonts w:ascii="Arial" w:hAnsi="Arial" w:cs="Arial"/>
          <w:b/>
          <w:sz w:val="22"/>
        </w:rPr>
        <w:t>Bank Foundation</w:t>
      </w:r>
      <w:r w:rsidR="00772FCF" w:rsidRPr="00FC495D">
        <w:rPr>
          <w:rFonts w:ascii="Arial" w:hAnsi="Arial" w:cs="Arial"/>
          <w:sz w:val="22"/>
        </w:rPr>
        <w:t xml:space="preserve"> day was celebrated in November 2017 at Patiala and by each unit in a befitting manner, the expenses of which were allowed by us. </w:t>
      </w:r>
      <w:r w:rsidRPr="00FC495D">
        <w:rPr>
          <w:rFonts w:ascii="Arial" w:hAnsi="Arial" w:cs="Arial"/>
          <w:sz w:val="22"/>
        </w:rPr>
        <w:t>We are celebrating 101</w:t>
      </w:r>
      <w:r w:rsidRPr="00FC495D">
        <w:rPr>
          <w:rFonts w:ascii="Arial" w:hAnsi="Arial" w:cs="Arial"/>
          <w:sz w:val="22"/>
          <w:vertAlign w:val="superscript"/>
        </w:rPr>
        <w:t>st</w:t>
      </w:r>
      <w:r w:rsidRPr="00FC495D">
        <w:rPr>
          <w:rFonts w:ascii="Arial" w:hAnsi="Arial" w:cs="Arial"/>
          <w:sz w:val="22"/>
        </w:rPr>
        <w:t xml:space="preserve"> </w:t>
      </w:r>
      <w:proofErr w:type="spellStart"/>
      <w:r w:rsidRPr="00FC495D">
        <w:rPr>
          <w:rFonts w:ascii="Arial" w:hAnsi="Arial" w:cs="Arial"/>
          <w:sz w:val="22"/>
        </w:rPr>
        <w:t>Founday</w:t>
      </w:r>
      <w:proofErr w:type="spellEnd"/>
      <w:r w:rsidRPr="00FC495D">
        <w:rPr>
          <w:rFonts w:ascii="Arial" w:hAnsi="Arial" w:cs="Arial"/>
          <w:sz w:val="22"/>
        </w:rPr>
        <w:t xml:space="preserve"> day of </w:t>
      </w:r>
      <w:proofErr w:type="spellStart"/>
      <w:r w:rsidRPr="00FC495D">
        <w:rPr>
          <w:rFonts w:ascii="Arial" w:hAnsi="Arial" w:cs="Arial"/>
          <w:sz w:val="22"/>
        </w:rPr>
        <w:t>eState</w:t>
      </w:r>
      <w:proofErr w:type="spellEnd"/>
      <w:r w:rsidRPr="00FC495D">
        <w:rPr>
          <w:rFonts w:ascii="Arial" w:hAnsi="Arial" w:cs="Arial"/>
          <w:sz w:val="22"/>
        </w:rPr>
        <w:t xml:space="preserve"> Bank of Patiala today. </w:t>
      </w:r>
    </w:p>
    <w:p w:rsidR="00A236DB" w:rsidRPr="00FC495D" w:rsidRDefault="00772FCF" w:rsidP="002C6729">
      <w:pPr>
        <w:pStyle w:val="NoSpacing"/>
        <w:rPr>
          <w:rFonts w:ascii="Arial" w:hAnsi="Arial" w:cs="Arial"/>
          <w:sz w:val="22"/>
        </w:rPr>
      </w:pPr>
      <w:r w:rsidRPr="00FC495D">
        <w:rPr>
          <w:rFonts w:ascii="Arial" w:hAnsi="Arial" w:cs="Arial"/>
          <w:b/>
          <w:sz w:val="22"/>
        </w:rPr>
        <w:t xml:space="preserve">ASSOCIATION </w:t>
      </w:r>
      <w:proofErr w:type="gramStart"/>
      <w:r w:rsidRPr="00FC495D">
        <w:rPr>
          <w:rFonts w:ascii="Arial" w:hAnsi="Arial" w:cs="Arial"/>
          <w:b/>
          <w:sz w:val="22"/>
        </w:rPr>
        <w:t>BUILDING</w:t>
      </w:r>
      <w:r w:rsidRPr="00FC495D">
        <w:rPr>
          <w:rFonts w:ascii="Arial" w:hAnsi="Arial" w:cs="Arial"/>
          <w:sz w:val="22"/>
        </w:rPr>
        <w:t xml:space="preserve"> </w:t>
      </w:r>
      <w:r w:rsidR="007E5B41" w:rsidRPr="00FC495D">
        <w:rPr>
          <w:rFonts w:ascii="Arial" w:hAnsi="Arial" w:cs="Arial"/>
          <w:sz w:val="22"/>
        </w:rPr>
        <w:t>:</w:t>
      </w:r>
      <w:proofErr w:type="gramEnd"/>
      <w:r w:rsidRPr="00FC495D">
        <w:rPr>
          <w:rFonts w:ascii="Arial" w:hAnsi="Arial" w:cs="Arial"/>
          <w:sz w:val="22"/>
        </w:rPr>
        <w:t xml:space="preserve"> </w:t>
      </w:r>
      <w:r w:rsidR="00A236DB" w:rsidRPr="00FC495D">
        <w:rPr>
          <w:rFonts w:ascii="Arial" w:hAnsi="Arial" w:cs="Arial"/>
          <w:sz w:val="22"/>
        </w:rPr>
        <w:t xml:space="preserve">By 31-03-2016 we have invested Rs.45.17 </w:t>
      </w:r>
      <w:proofErr w:type="spellStart"/>
      <w:r w:rsidR="00A236DB" w:rsidRPr="00FC495D">
        <w:rPr>
          <w:rFonts w:ascii="Arial" w:hAnsi="Arial" w:cs="Arial"/>
          <w:sz w:val="22"/>
        </w:rPr>
        <w:t>lacs</w:t>
      </w:r>
      <w:proofErr w:type="spellEnd"/>
      <w:r w:rsidR="00A236DB" w:rsidRPr="00FC495D">
        <w:rPr>
          <w:rFonts w:ascii="Arial" w:hAnsi="Arial" w:cs="Arial"/>
          <w:sz w:val="22"/>
        </w:rPr>
        <w:t xml:space="preserve">  on our building including furniture, fixtures and </w:t>
      </w:r>
      <w:proofErr w:type="spellStart"/>
      <w:r w:rsidR="00A236DB" w:rsidRPr="00FC495D">
        <w:rPr>
          <w:rFonts w:ascii="Arial" w:hAnsi="Arial" w:cs="Arial"/>
          <w:sz w:val="22"/>
        </w:rPr>
        <w:t>electricals</w:t>
      </w:r>
      <w:proofErr w:type="spellEnd"/>
      <w:r w:rsidR="00A236DB" w:rsidRPr="00FC495D">
        <w:rPr>
          <w:rFonts w:ascii="Arial" w:hAnsi="Arial" w:cs="Arial"/>
          <w:sz w:val="22"/>
        </w:rPr>
        <w:t xml:space="preserve"> etc. amounting to Rs. 3.05 </w:t>
      </w:r>
      <w:proofErr w:type="spellStart"/>
      <w:r w:rsidR="00A236DB" w:rsidRPr="00FC495D">
        <w:rPr>
          <w:rFonts w:ascii="Arial" w:hAnsi="Arial" w:cs="Arial"/>
          <w:sz w:val="22"/>
        </w:rPr>
        <w:t>lacs</w:t>
      </w:r>
      <w:proofErr w:type="spellEnd"/>
      <w:r w:rsidR="00A236DB" w:rsidRPr="00FC495D">
        <w:rPr>
          <w:rFonts w:ascii="Arial" w:hAnsi="Arial" w:cs="Arial"/>
          <w:sz w:val="22"/>
        </w:rPr>
        <w:t xml:space="preserve"> therein. Property tax has been deposited with the Municipal Corporation, Patiala for the year 201</w:t>
      </w:r>
      <w:r w:rsidR="00226D98" w:rsidRPr="00FC495D">
        <w:rPr>
          <w:rFonts w:ascii="Arial" w:hAnsi="Arial" w:cs="Arial"/>
          <w:sz w:val="22"/>
        </w:rPr>
        <w:t>8</w:t>
      </w:r>
      <w:r w:rsidR="00A236DB" w:rsidRPr="00FC495D">
        <w:rPr>
          <w:rFonts w:ascii="Arial" w:hAnsi="Arial" w:cs="Arial"/>
          <w:sz w:val="22"/>
        </w:rPr>
        <w:t>-1</w:t>
      </w:r>
      <w:r w:rsidR="00226D98" w:rsidRPr="00FC495D">
        <w:rPr>
          <w:rFonts w:ascii="Arial" w:hAnsi="Arial" w:cs="Arial"/>
          <w:sz w:val="22"/>
        </w:rPr>
        <w:t>9</w:t>
      </w:r>
      <w:r w:rsidR="00A236DB" w:rsidRPr="00FC495D">
        <w:rPr>
          <w:rFonts w:ascii="Arial" w:hAnsi="Arial" w:cs="Arial"/>
          <w:sz w:val="22"/>
        </w:rPr>
        <w:t xml:space="preserve"> also. Ours is now a double-</w:t>
      </w:r>
      <w:proofErr w:type="spellStart"/>
      <w:r w:rsidR="00A236DB" w:rsidRPr="00FC495D">
        <w:rPr>
          <w:rFonts w:ascii="Arial" w:hAnsi="Arial" w:cs="Arial"/>
          <w:sz w:val="22"/>
        </w:rPr>
        <w:t>storeyed</w:t>
      </w:r>
      <w:proofErr w:type="spellEnd"/>
      <w:r w:rsidR="00A236DB" w:rsidRPr="00FC495D">
        <w:rPr>
          <w:rFonts w:ascii="Arial" w:hAnsi="Arial" w:cs="Arial"/>
          <w:sz w:val="22"/>
        </w:rPr>
        <w:t xml:space="preserve"> building having four rooms with attached wash rooms, duly equipped with all necessary furniture/fittings etc., on the first floor for stay of out-stationed member officers &amp; their families. Name Board on the building of the Association, Indication Boards on </w:t>
      </w:r>
      <w:proofErr w:type="spellStart"/>
      <w:r w:rsidR="00A236DB" w:rsidRPr="00FC495D">
        <w:rPr>
          <w:rFonts w:ascii="Arial" w:hAnsi="Arial" w:cs="Arial"/>
          <w:sz w:val="22"/>
        </w:rPr>
        <w:t>Sirhind</w:t>
      </w:r>
      <w:proofErr w:type="spellEnd"/>
      <w:r w:rsidR="00A236DB" w:rsidRPr="00FC495D">
        <w:rPr>
          <w:rFonts w:ascii="Arial" w:hAnsi="Arial" w:cs="Arial"/>
          <w:sz w:val="22"/>
        </w:rPr>
        <w:t xml:space="preserve"> and </w:t>
      </w:r>
      <w:proofErr w:type="spellStart"/>
      <w:r w:rsidR="00A236DB" w:rsidRPr="00FC495D">
        <w:rPr>
          <w:rFonts w:ascii="Arial" w:hAnsi="Arial" w:cs="Arial"/>
          <w:sz w:val="22"/>
        </w:rPr>
        <w:t>Jhill</w:t>
      </w:r>
      <w:proofErr w:type="spellEnd"/>
      <w:r w:rsidR="00A236DB" w:rsidRPr="00FC495D">
        <w:rPr>
          <w:rFonts w:ascii="Arial" w:hAnsi="Arial" w:cs="Arial"/>
          <w:sz w:val="22"/>
        </w:rPr>
        <w:t xml:space="preserve"> Roads, Guide Map of the locality and Notice Board within, have been installed. The website of the Association (</w:t>
      </w:r>
      <w:hyperlink r:id="rId5" w:history="1">
        <w:r w:rsidR="00A236DB" w:rsidRPr="00FC495D">
          <w:rPr>
            <w:rStyle w:val="Hyperlink"/>
            <w:rFonts w:ascii="Arial" w:hAnsi="Arial" w:cs="Arial"/>
            <w:sz w:val="22"/>
          </w:rPr>
          <w:t>www.sbpretdpta.com</w:t>
        </w:r>
      </w:hyperlink>
      <w:r w:rsidR="00A236DB" w:rsidRPr="00FC495D">
        <w:rPr>
          <w:rFonts w:ascii="Arial" w:hAnsi="Arial" w:cs="Arial"/>
          <w:sz w:val="22"/>
        </w:rPr>
        <w:t>) is thoroughly operational and updated. Email (</w:t>
      </w:r>
      <w:hyperlink r:id="rId6" w:history="1">
        <w:r w:rsidR="00A236DB" w:rsidRPr="00FC495D">
          <w:rPr>
            <w:rStyle w:val="Hyperlink"/>
            <w:rFonts w:ascii="Arial" w:hAnsi="Arial" w:cs="Arial"/>
            <w:sz w:val="22"/>
          </w:rPr>
          <w:t>sbpretdpta@gmail.com</w:t>
        </w:r>
      </w:hyperlink>
      <w:r w:rsidR="00226D98" w:rsidRPr="00FC495D">
        <w:rPr>
          <w:rFonts w:ascii="Arial" w:hAnsi="Arial" w:cs="Arial"/>
          <w:sz w:val="22"/>
        </w:rPr>
        <w:t>) and Fax (0175-508</w:t>
      </w:r>
      <w:r w:rsidR="00A236DB" w:rsidRPr="00FC495D">
        <w:rPr>
          <w:rFonts w:ascii="Arial" w:hAnsi="Arial" w:cs="Arial"/>
          <w:sz w:val="22"/>
        </w:rPr>
        <w:t xml:space="preserve">5031) facilities are available to members. </w:t>
      </w:r>
      <w:proofErr w:type="spellStart"/>
      <w:r w:rsidR="00A236DB" w:rsidRPr="00FC495D">
        <w:rPr>
          <w:rFonts w:ascii="Arial" w:hAnsi="Arial" w:cs="Arial"/>
          <w:sz w:val="22"/>
        </w:rPr>
        <w:t>Wi-fi</w:t>
      </w:r>
      <w:proofErr w:type="spellEnd"/>
      <w:r w:rsidR="00A236DB" w:rsidRPr="00FC495D">
        <w:rPr>
          <w:rFonts w:ascii="Arial" w:hAnsi="Arial" w:cs="Arial"/>
          <w:sz w:val="22"/>
        </w:rPr>
        <w:t xml:space="preserve"> facility has also been added recently.   The office opens daily </w:t>
      </w:r>
      <w:r w:rsidR="00226D98" w:rsidRPr="00FC495D">
        <w:rPr>
          <w:rFonts w:ascii="Arial" w:hAnsi="Arial" w:cs="Arial"/>
          <w:sz w:val="22"/>
        </w:rPr>
        <w:t>at 11</w:t>
      </w:r>
      <w:r w:rsidR="00A236DB" w:rsidRPr="00FC495D">
        <w:rPr>
          <w:rFonts w:ascii="Arial" w:hAnsi="Arial" w:cs="Arial"/>
          <w:sz w:val="22"/>
        </w:rPr>
        <w:t xml:space="preserve">AM and </w:t>
      </w:r>
      <w:proofErr w:type="gramStart"/>
      <w:r w:rsidR="00A236DB" w:rsidRPr="00FC495D">
        <w:rPr>
          <w:rFonts w:ascii="Arial" w:hAnsi="Arial" w:cs="Arial"/>
          <w:sz w:val="22"/>
        </w:rPr>
        <w:t xml:space="preserve">is </w:t>
      </w:r>
      <w:r w:rsidR="00226D98" w:rsidRPr="00FC495D">
        <w:rPr>
          <w:rFonts w:ascii="Arial" w:hAnsi="Arial" w:cs="Arial"/>
          <w:sz w:val="22"/>
        </w:rPr>
        <w:t xml:space="preserve"> attended</w:t>
      </w:r>
      <w:proofErr w:type="gramEnd"/>
      <w:r w:rsidR="00226D98" w:rsidRPr="00FC495D">
        <w:rPr>
          <w:rFonts w:ascii="Arial" w:hAnsi="Arial" w:cs="Arial"/>
          <w:sz w:val="22"/>
        </w:rPr>
        <w:t xml:space="preserve"> by the </w:t>
      </w:r>
      <w:r w:rsidR="00A236DB" w:rsidRPr="00FC495D">
        <w:rPr>
          <w:rFonts w:ascii="Arial" w:hAnsi="Arial" w:cs="Arial"/>
          <w:sz w:val="22"/>
        </w:rPr>
        <w:t xml:space="preserve">General Secretary and other members. It gives us a sense of pride that in the banking industry, only ours is the body of retired staff, who </w:t>
      </w:r>
      <w:proofErr w:type="gramStart"/>
      <w:r w:rsidR="00A236DB" w:rsidRPr="00FC495D">
        <w:rPr>
          <w:rFonts w:ascii="Arial" w:hAnsi="Arial" w:cs="Arial"/>
          <w:sz w:val="22"/>
        </w:rPr>
        <w:t>have</w:t>
      </w:r>
      <w:proofErr w:type="gramEnd"/>
      <w:r w:rsidR="00A236DB" w:rsidRPr="00FC495D">
        <w:rPr>
          <w:rFonts w:ascii="Arial" w:hAnsi="Arial" w:cs="Arial"/>
          <w:sz w:val="22"/>
        </w:rPr>
        <w:t xml:space="preserve"> constructed their own new building, comprising office, hall, kitchen and a guest house on first floor.</w:t>
      </w:r>
    </w:p>
    <w:p w:rsidR="00436DB9" w:rsidRDefault="00436DB9" w:rsidP="002C6729">
      <w:pPr>
        <w:jc w:val="both"/>
        <w:rPr>
          <w:b/>
          <w:sz w:val="22"/>
          <w:szCs w:val="22"/>
        </w:rPr>
      </w:pPr>
    </w:p>
    <w:p w:rsidR="00436DB9" w:rsidRDefault="00436DB9" w:rsidP="002C6729">
      <w:pPr>
        <w:jc w:val="both"/>
        <w:rPr>
          <w:b/>
          <w:sz w:val="22"/>
          <w:szCs w:val="22"/>
        </w:rPr>
      </w:pPr>
    </w:p>
    <w:p w:rsidR="00436DB9" w:rsidRDefault="00436DB9" w:rsidP="002C6729">
      <w:pPr>
        <w:jc w:val="both"/>
        <w:rPr>
          <w:b/>
          <w:sz w:val="22"/>
          <w:szCs w:val="22"/>
        </w:rPr>
      </w:pPr>
    </w:p>
    <w:p w:rsidR="00436DB9" w:rsidRDefault="00436DB9" w:rsidP="002C6729">
      <w:pPr>
        <w:jc w:val="both"/>
        <w:rPr>
          <w:b/>
          <w:sz w:val="22"/>
          <w:szCs w:val="22"/>
        </w:rPr>
      </w:pPr>
    </w:p>
    <w:p w:rsidR="00436DB9" w:rsidRDefault="00436DB9" w:rsidP="00436DB9">
      <w:pPr>
        <w:jc w:val="center"/>
        <w:rPr>
          <w:b/>
          <w:sz w:val="22"/>
          <w:szCs w:val="22"/>
        </w:rPr>
      </w:pPr>
      <w:r>
        <w:rPr>
          <w:b/>
          <w:sz w:val="22"/>
          <w:szCs w:val="22"/>
        </w:rPr>
        <w:t>-4-</w:t>
      </w:r>
    </w:p>
    <w:p w:rsidR="00A236DB" w:rsidRPr="00FC495D" w:rsidRDefault="00A236DB" w:rsidP="002C6729">
      <w:pPr>
        <w:jc w:val="both"/>
        <w:rPr>
          <w:sz w:val="22"/>
          <w:szCs w:val="22"/>
        </w:rPr>
      </w:pPr>
      <w:r w:rsidRPr="00FC495D">
        <w:rPr>
          <w:b/>
          <w:sz w:val="22"/>
          <w:szCs w:val="22"/>
        </w:rPr>
        <w:t xml:space="preserve">Staff and Public Welfare Activities </w:t>
      </w:r>
    </w:p>
    <w:p w:rsidR="00A236DB" w:rsidRPr="00FC495D" w:rsidRDefault="00A236DB" w:rsidP="002C6729">
      <w:pPr>
        <w:pStyle w:val="NoSpacing"/>
        <w:rPr>
          <w:rFonts w:ascii="Arial" w:hAnsi="Arial" w:cs="Arial"/>
          <w:sz w:val="22"/>
        </w:rPr>
      </w:pPr>
      <w:r w:rsidRPr="00FC495D">
        <w:rPr>
          <w:rFonts w:ascii="Arial" w:hAnsi="Arial" w:cs="Arial"/>
          <w:sz w:val="22"/>
        </w:rPr>
        <w:t xml:space="preserve">Several welfare activities for members/ families / public have been undertaken during the year. They include: </w:t>
      </w:r>
    </w:p>
    <w:p w:rsidR="00A236DB" w:rsidRPr="00FC495D" w:rsidRDefault="00A236DB" w:rsidP="002C6729">
      <w:pPr>
        <w:pStyle w:val="NoSpacing"/>
        <w:rPr>
          <w:rFonts w:ascii="Arial" w:hAnsi="Arial" w:cs="Arial"/>
          <w:sz w:val="22"/>
        </w:rPr>
      </w:pPr>
      <w:r w:rsidRPr="00FC495D">
        <w:rPr>
          <w:rFonts w:ascii="Arial" w:hAnsi="Arial" w:cs="Arial"/>
          <w:sz w:val="22"/>
        </w:rPr>
        <w:t>Water cooler exclusively for public provided.</w:t>
      </w:r>
    </w:p>
    <w:p w:rsidR="00A236DB" w:rsidRPr="00FC495D" w:rsidRDefault="00A236DB" w:rsidP="002C6729">
      <w:pPr>
        <w:pStyle w:val="NoSpacing"/>
        <w:rPr>
          <w:rFonts w:ascii="Arial" w:hAnsi="Arial" w:cs="Arial"/>
          <w:sz w:val="22"/>
        </w:rPr>
      </w:pPr>
      <w:proofErr w:type="gramStart"/>
      <w:r w:rsidRPr="00FC495D">
        <w:rPr>
          <w:rFonts w:ascii="Arial" w:hAnsi="Arial" w:cs="Arial"/>
          <w:sz w:val="22"/>
        </w:rPr>
        <w:t>Cleanliness drive of the surroundings undertaken regularly.</w:t>
      </w:r>
      <w:proofErr w:type="gramEnd"/>
    </w:p>
    <w:p w:rsidR="00A236DB" w:rsidRPr="00FC495D" w:rsidRDefault="00A236DB" w:rsidP="002C6729">
      <w:pPr>
        <w:pStyle w:val="NoSpacing"/>
        <w:rPr>
          <w:rFonts w:ascii="Arial" w:hAnsi="Arial" w:cs="Arial"/>
          <w:sz w:val="22"/>
        </w:rPr>
      </w:pPr>
      <w:proofErr w:type="gramStart"/>
      <w:r w:rsidRPr="00FC495D">
        <w:rPr>
          <w:rFonts w:ascii="Arial" w:hAnsi="Arial" w:cs="Arial"/>
          <w:sz w:val="22"/>
        </w:rPr>
        <w:t>Health  checkup</w:t>
      </w:r>
      <w:proofErr w:type="gramEnd"/>
      <w:r w:rsidRPr="00FC495D">
        <w:rPr>
          <w:rFonts w:ascii="Arial" w:hAnsi="Arial" w:cs="Arial"/>
          <w:sz w:val="22"/>
        </w:rPr>
        <w:t xml:space="preserve"> camps, with free medical tests  arranged for public/staff.</w:t>
      </w:r>
    </w:p>
    <w:p w:rsidR="00A236DB" w:rsidRPr="00FC495D" w:rsidRDefault="00A236DB" w:rsidP="002C6729">
      <w:pPr>
        <w:pStyle w:val="NoSpacing"/>
        <w:rPr>
          <w:rFonts w:ascii="Arial" w:hAnsi="Arial" w:cs="Arial"/>
          <w:sz w:val="22"/>
        </w:rPr>
      </w:pPr>
      <w:r w:rsidRPr="00FC495D">
        <w:rPr>
          <w:rFonts w:ascii="Arial" w:hAnsi="Arial" w:cs="Arial"/>
          <w:sz w:val="22"/>
        </w:rPr>
        <w:t>Talks by eminent Chartered accountants/other dignitaries arranged.</w:t>
      </w:r>
    </w:p>
    <w:p w:rsidR="00A236DB" w:rsidRPr="00FC495D" w:rsidRDefault="00A236DB" w:rsidP="002C6729">
      <w:pPr>
        <w:pStyle w:val="NoSpacing"/>
        <w:rPr>
          <w:rFonts w:ascii="Arial" w:hAnsi="Arial" w:cs="Arial"/>
          <w:sz w:val="22"/>
        </w:rPr>
      </w:pPr>
      <w:r w:rsidRPr="00FC495D">
        <w:rPr>
          <w:rFonts w:ascii="Arial" w:hAnsi="Arial" w:cs="Arial"/>
          <w:sz w:val="22"/>
        </w:rPr>
        <w:t>Birth day greetings sent to the members and spouses by the Association from Patiala or respective unit regularly.</w:t>
      </w:r>
    </w:p>
    <w:p w:rsidR="00A236DB" w:rsidRPr="00FC495D" w:rsidRDefault="00A236DB" w:rsidP="002C6729">
      <w:pPr>
        <w:pStyle w:val="NoSpacing"/>
        <w:rPr>
          <w:rFonts w:ascii="Arial" w:hAnsi="Arial" w:cs="Arial"/>
          <w:sz w:val="22"/>
        </w:rPr>
      </w:pPr>
      <w:r w:rsidRPr="00FC495D">
        <w:rPr>
          <w:rFonts w:ascii="Arial" w:hAnsi="Arial" w:cs="Arial"/>
          <w:sz w:val="22"/>
        </w:rPr>
        <w:t>I</w:t>
      </w:r>
      <w:r w:rsidR="00436DB9">
        <w:rPr>
          <w:rFonts w:ascii="Arial" w:hAnsi="Arial" w:cs="Arial"/>
          <w:sz w:val="22"/>
        </w:rPr>
        <w:t xml:space="preserve">ndoor games facilities with </w:t>
      </w:r>
      <w:proofErr w:type="spellStart"/>
      <w:r w:rsidR="00436DB9">
        <w:rPr>
          <w:rFonts w:ascii="Arial" w:hAnsi="Arial" w:cs="Arial"/>
          <w:sz w:val="22"/>
        </w:rPr>
        <w:t>carl</w:t>
      </w:r>
      <w:r w:rsidRPr="00FC495D">
        <w:rPr>
          <w:rFonts w:ascii="Arial" w:hAnsi="Arial" w:cs="Arial"/>
          <w:sz w:val="22"/>
        </w:rPr>
        <w:t>om</w:t>
      </w:r>
      <w:proofErr w:type="spellEnd"/>
      <w:r w:rsidRPr="00FC495D">
        <w:rPr>
          <w:rFonts w:ascii="Arial" w:hAnsi="Arial" w:cs="Arial"/>
          <w:sz w:val="22"/>
        </w:rPr>
        <w:t xml:space="preserve"> board, chess, cards etc. provided to senior citizens/students /members.</w:t>
      </w:r>
    </w:p>
    <w:p w:rsidR="00A236DB" w:rsidRPr="00FC495D" w:rsidRDefault="00A236DB" w:rsidP="002C6729">
      <w:pPr>
        <w:pStyle w:val="NoSpacing"/>
        <w:rPr>
          <w:rFonts w:ascii="Arial" w:hAnsi="Arial" w:cs="Arial"/>
          <w:sz w:val="22"/>
        </w:rPr>
      </w:pPr>
      <w:r w:rsidRPr="00FC495D">
        <w:rPr>
          <w:rFonts w:ascii="Arial" w:hAnsi="Arial" w:cs="Arial"/>
          <w:sz w:val="22"/>
        </w:rPr>
        <w:t xml:space="preserve">Guide Map for convenience of residents of New Green Park, Colony, has also been installed predominantly in </w:t>
      </w:r>
      <w:proofErr w:type="spellStart"/>
      <w:r w:rsidRPr="00FC495D">
        <w:rPr>
          <w:rFonts w:ascii="Arial" w:hAnsi="Arial" w:cs="Arial"/>
          <w:sz w:val="22"/>
        </w:rPr>
        <w:t>chowk</w:t>
      </w:r>
      <w:proofErr w:type="spellEnd"/>
      <w:r w:rsidRPr="00FC495D">
        <w:rPr>
          <w:rFonts w:ascii="Arial" w:hAnsi="Arial" w:cs="Arial"/>
          <w:sz w:val="22"/>
        </w:rPr>
        <w:t xml:space="preserve"> on the main </w:t>
      </w:r>
      <w:proofErr w:type="spellStart"/>
      <w:r w:rsidRPr="00FC495D">
        <w:rPr>
          <w:rFonts w:ascii="Arial" w:hAnsi="Arial" w:cs="Arial"/>
          <w:sz w:val="22"/>
        </w:rPr>
        <w:t>Jhill</w:t>
      </w:r>
      <w:proofErr w:type="spellEnd"/>
      <w:r w:rsidRPr="00FC495D">
        <w:rPr>
          <w:rFonts w:ascii="Arial" w:hAnsi="Arial" w:cs="Arial"/>
          <w:sz w:val="22"/>
        </w:rPr>
        <w:t xml:space="preserve"> Road, Patiala.</w:t>
      </w:r>
    </w:p>
    <w:p w:rsidR="00772FCF" w:rsidRPr="00FC495D" w:rsidRDefault="00A236DB" w:rsidP="002C6729">
      <w:pPr>
        <w:pStyle w:val="NoSpacing"/>
        <w:rPr>
          <w:rFonts w:ascii="Arial" w:hAnsi="Arial" w:cs="Arial"/>
          <w:sz w:val="22"/>
        </w:rPr>
      </w:pPr>
      <w:r w:rsidRPr="00FC495D">
        <w:rPr>
          <w:rFonts w:ascii="Arial" w:hAnsi="Arial" w:cs="Arial"/>
          <w:sz w:val="22"/>
        </w:rPr>
        <w:t xml:space="preserve">On the demise of a member/spouse etc., messages to members transmitted and religious </w:t>
      </w:r>
      <w:proofErr w:type="gramStart"/>
      <w:r w:rsidRPr="00FC495D">
        <w:rPr>
          <w:rFonts w:ascii="Arial" w:hAnsi="Arial" w:cs="Arial"/>
          <w:sz w:val="22"/>
        </w:rPr>
        <w:t>ceremonies  attended</w:t>
      </w:r>
      <w:proofErr w:type="gramEnd"/>
      <w:r w:rsidRPr="00FC495D">
        <w:rPr>
          <w:rFonts w:ascii="Arial" w:hAnsi="Arial" w:cs="Arial"/>
          <w:sz w:val="22"/>
        </w:rPr>
        <w:t>.</w:t>
      </w:r>
      <w:r w:rsidR="00E3238D" w:rsidRPr="00FC495D">
        <w:rPr>
          <w:rFonts w:ascii="Arial" w:hAnsi="Arial" w:cs="Arial"/>
          <w:sz w:val="22"/>
        </w:rPr>
        <w:t xml:space="preserve"> </w:t>
      </w:r>
    </w:p>
    <w:p w:rsidR="00A236DB" w:rsidRPr="00FC495D" w:rsidRDefault="00A236DB" w:rsidP="002C6729">
      <w:pPr>
        <w:pStyle w:val="NoSpacing"/>
        <w:rPr>
          <w:rFonts w:ascii="Arial" w:hAnsi="Arial" w:cs="Arial"/>
          <w:sz w:val="22"/>
        </w:rPr>
      </w:pPr>
      <w:proofErr w:type="spellStart"/>
      <w:r w:rsidRPr="00FC495D">
        <w:rPr>
          <w:rFonts w:ascii="Arial" w:hAnsi="Arial" w:cs="Arial"/>
          <w:sz w:val="22"/>
        </w:rPr>
        <w:t>Calenders</w:t>
      </w:r>
      <w:proofErr w:type="spellEnd"/>
      <w:r w:rsidRPr="00FC495D">
        <w:rPr>
          <w:rFonts w:ascii="Arial" w:hAnsi="Arial" w:cs="Arial"/>
          <w:sz w:val="22"/>
        </w:rPr>
        <w:t xml:space="preserve"> for the year 201</w:t>
      </w:r>
      <w:r w:rsidR="00CF7A65" w:rsidRPr="00FC495D">
        <w:rPr>
          <w:rFonts w:ascii="Arial" w:hAnsi="Arial" w:cs="Arial"/>
          <w:sz w:val="22"/>
        </w:rPr>
        <w:t>8</w:t>
      </w:r>
      <w:r w:rsidR="0088742D" w:rsidRPr="00FC495D">
        <w:rPr>
          <w:rFonts w:ascii="Arial" w:hAnsi="Arial" w:cs="Arial"/>
          <w:sz w:val="22"/>
        </w:rPr>
        <w:t xml:space="preserve"> were got printed on the contribution by office bearers/EC Members</w:t>
      </w:r>
      <w:r w:rsidRPr="00FC495D">
        <w:rPr>
          <w:rFonts w:ascii="Arial" w:hAnsi="Arial" w:cs="Arial"/>
          <w:sz w:val="22"/>
        </w:rPr>
        <w:t xml:space="preserve"> </w:t>
      </w:r>
      <w:proofErr w:type="gramStart"/>
      <w:r w:rsidRPr="00FC495D">
        <w:rPr>
          <w:rFonts w:ascii="Arial" w:hAnsi="Arial" w:cs="Arial"/>
          <w:sz w:val="22"/>
        </w:rPr>
        <w:t>and  delivered</w:t>
      </w:r>
      <w:proofErr w:type="gramEnd"/>
      <w:r w:rsidRPr="00FC495D">
        <w:rPr>
          <w:rFonts w:ascii="Arial" w:hAnsi="Arial" w:cs="Arial"/>
          <w:sz w:val="22"/>
        </w:rPr>
        <w:t xml:space="preserve"> to all those whom we could reach direct or through Secretaries. </w:t>
      </w:r>
    </w:p>
    <w:p w:rsidR="00A236DB" w:rsidRPr="00FC495D" w:rsidRDefault="00A236DB" w:rsidP="002C6729">
      <w:pPr>
        <w:jc w:val="both"/>
        <w:rPr>
          <w:sz w:val="22"/>
          <w:szCs w:val="22"/>
        </w:rPr>
      </w:pPr>
      <w:r w:rsidRPr="00FC495D">
        <w:rPr>
          <w:b/>
          <w:sz w:val="22"/>
          <w:szCs w:val="22"/>
        </w:rPr>
        <w:t xml:space="preserve"> Holding of Periodical Meetings</w:t>
      </w:r>
    </w:p>
    <w:p w:rsidR="00A236DB" w:rsidRPr="00FC495D" w:rsidRDefault="00A236DB" w:rsidP="002C6729">
      <w:pPr>
        <w:pStyle w:val="NoSpacing"/>
        <w:rPr>
          <w:rFonts w:ascii="Arial" w:hAnsi="Arial" w:cs="Arial"/>
          <w:sz w:val="22"/>
        </w:rPr>
      </w:pPr>
      <w:r w:rsidRPr="00FC495D">
        <w:rPr>
          <w:rFonts w:ascii="Arial" w:hAnsi="Arial" w:cs="Arial"/>
          <w:sz w:val="22"/>
        </w:rPr>
        <w:t>The norms for holding yearly, quarterly and monthly meetings have been adhered to and all meetings have been held within the specified periodicity.</w:t>
      </w:r>
    </w:p>
    <w:p w:rsidR="00632523" w:rsidRPr="00FC495D" w:rsidRDefault="00077D3D" w:rsidP="002C6729">
      <w:pPr>
        <w:shd w:val="clear" w:color="auto" w:fill="FFFFFF"/>
        <w:rPr>
          <w:b/>
          <w:color w:val="222222"/>
          <w:sz w:val="22"/>
          <w:szCs w:val="22"/>
        </w:rPr>
      </w:pPr>
      <w:r w:rsidRPr="00FC495D">
        <w:rPr>
          <w:b/>
          <w:color w:val="222222"/>
          <w:sz w:val="22"/>
          <w:szCs w:val="22"/>
        </w:rPr>
        <w:t xml:space="preserve">ISSUES TAKEN UP </w:t>
      </w:r>
      <w:proofErr w:type="gramStart"/>
      <w:r w:rsidRPr="00FC495D">
        <w:rPr>
          <w:b/>
          <w:color w:val="222222"/>
          <w:sz w:val="22"/>
          <w:szCs w:val="22"/>
        </w:rPr>
        <w:t xml:space="preserve">AT </w:t>
      </w:r>
      <w:r w:rsidR="00A15561" w:rsidRPr="00FC495D">
        <w:rPr>
          <w:b/>
          <w:color w:val="222222"/>
          <w:sz w:val="22"/>
          <w:szCs w:val="22"/>
        </w:rPr>
        <w:t xml:space="preserve"> APEX</w:t>
      </w:r>
      <w:proofErr w:type="gramEnd"/>
      <w:r w:rsidR="00A15561" w:rsidRPr="00FC495D">
        <w:rPr>
          <w:b/>
          <w:color w:val="222222"/>
          <w:sz w:val="22"/>
          <w:szCs w:val="22"/>
        </w:rPr>
        <w:t xml:space="preserve"> LEVEL </w:t>
      </w:r>
    </w:p>
    <w:p w:rsidR="00D40C54" w:rsidRPr="00FC495D" w:rsidRDefault="00D40C54" w:rsidP="002C6729">
      <w:pPr>
        <w:shd w:val="clear" w:color="auto" w:fill="FFFFFF"/>
        <w:rPr>
          <w:color w:val="222222"/>
          <w:sz w:val="22"/>
          <w:szCs w:val="22"/>
        </w:rPr>
      </w:pPr>
      <w:r w:rsidRPr="00FC495D">
        <w:rPr>
          <w:color w:val="222222"/>
          <w:sz w:val="22"/>
          <w:szCs w:val="22"/>
        </w:rPr>
        <w:t xml:space="preserve">AIBRF continues to take up the issues pertaining to </w:t>
      </w:r>
      <w:r w:rsidR="007E5B41" w:rsidRPr="00FC495D">
        <w:rPr>
          <w:color w:val="222222"/>
          <w:sz w:val="22"/>
          <w:szCs w:val="22"/>
        </w:rPr>
        <w:t xml:space="preserve">pensioners </w:t>
      </w:r>
      <w:proofErr w:type="gramStart"/>
      <w:r w:rsidR="007E5B41" w:rsidRPr="00FC495D">
        <w:rPr>
          <w:color w:val="222222"/>
          <w:sz w:val="22"/>
          <w:szCs w:val="22"/>
        </w:rPr>
        <w:t>with  the</w:t>
      </w:r>
      <w:proofErr w:type="gramEnd"/>
      <w:r w:rsidR="007E5B41" w:rsidRPr="00FC495D">
        <w:rPr>
          <w:color w:val="222222"/>
          <w:sz w:val="22"/>
          <w:szCs w:val="22"/>
        </w:rPr>
        <w:t xml:space="preserve"> concerned   au</w:t>
      </w:r>
      <w:r w:rsidRPr="00FC495D">
        <w:rPr>
          <w:color w:val="222222"/>
          <w:sz w:val="22"/>
          <w:szCs w:val="22"/>
        </w:rPr>
        <w:t xml:space="preserve">thorities from time to time. They held a meeting and demanded consolidated pension </w:t>
      </w:r>
      <w:proofErr w:type="gramStart"/>
      <w:r w:rsidRPr="00FC495D">
        <w:rPr>
          <w:color w:val="222222"/>
          <w:sz w:val="22"/>
          <w:szCs w:val="22"/>
        </w:rPr>
        <w:t>fund  which</w:t>
      </w:r>
      <w:proofErr w:type="gramEnd"/>
      <w:r w:rsidRPr="00FC495D">
        <w:rPr>
          <w:color w:val="222222"/>
          <w:sz w:val="22"/>
          <w:szCs w:val="22"/>
        </w:rPr>
        <w:t xml:space="preserve"> will have the following benefits:</w:t>
      </w:r>
    </w:p>
    <w:p w:rsidR="00395D2D" w:rsidRPr="00FC495D" w:rsidRDefault="00395D2D" w:rsidP="002C6729">
      <w:pPr>
        <w:ind w:left="285" w:right="81"/>
        <w:jc w:val="both"/>
        <w:rPr>
          <w:sz w:val="22"/>
          <w:szCs w:val="22"/>
        </w:rPr>
      </w:pPr>
    </w:p>
    <w:p w:rsidR="00395D2D" w:rsidRPr="00FC495D" w:rsidRDefault="00395D2D" w:rsidP="002C6729">
      <w:pPr>
        <w:numPr>
          <w:ilvl w:val="0"/>
          <w:numId w:val="3"/>
        </w:numPr>
        <w:ind w:right="81"/>
        <w:jc w:val="both"/>
        <w:rPr>
          <w:sz w:val="22"/>
          <w:szCs w:val="22"/>
        </w:rPr>
      </w:pPr>
      <w:r w:rsidRPr="00FC495D">
        <w:rPr>
          <w:sz w:val="22"/>
          <w:szCs w:val="22"/>
        </w:rPr>
        <w:t>It will improve yield considerably with better investment by professional fund managers.</w:t>
      </w:r>
    </w:p>
    <w:p w:rsidR="00395D2D" w:rsidRPr="00FC495D" w:rsidRDefault="00395D2D" w:rsidP="002C6729">
      <w:pPr>
        <w:numPr>
          <w:ilvl w:val="0"/>
          <w:numId w:val="3"/>
        </w:numPr>
        <w:ind w:right="81"/>
        <w:jc w:val="both"/>
        <w:rPr>
          <w:sz w:val="22"/>
          <w:szCs w:val="22"/>
        </w:rPr>
      </w:pPr>
      <w:r w:rsidRPr="00FC495D">
        <w:rPr>
          <w:sz w:val="22"/>
          <w:szCs w:val="22"/>
        </w:rPr>
        <w:t>It will be completely free from influence and pressure of bank managements who have used them for their priority as happened last time in PNB.</w:t>
      </w:r>
    </w:p>
    <w:p w:rsidR="00395D2D" w:rsidRPr="00FC495D" w:rsidRDefault="00395D2D" w:rsidP="002C6729">
      <w:pPr>
        <w:numPr>
          <w:ilvl w:val="0"/>
          <w:numId w:val="3"/>
        </w:numPr>
        <w:ind w:right="81"/>
        <w:jc w:val="both"/>
        <w:rPr>
          <w:sz w:val="22"/>
          <w:szCs w:val="22"/>
        </w:rPr>
      </w:pPr>
      <w:r w:rsidRPr="00FC495D">
        <w:rPr>
          <w:sz w:val="22"/>
          <w:szCs w:val="22"/>
        </w:rPr>
        <w:t xml:space="preserve">Statutory </w:t>
      </w:r>
      <w:proofErr w:type="gramStart"/>
      <w:r w:rsidRPr="00FC495D">
        <w:rPr>
          <w:sz w:val="22"/>
          <w:szCs w:val="22"/>
        </w:rPr>
        <w:t>liability  of</w:t>
      </w:r>
      <w:proofErr w:type="gramEnd"/>
      <w:r w:rsidRPr="00FC495D">
        <w:rPr>
          <w:sz w:val="22"/>
          <w:szCs w:val="22"/>
        </w:rPr>
        <w:t xml:space="preserve"> banks towards pension funds as provided under pension regulations/ other laws will be calculated  and demanded by the independent authority from bank managements. It will certainly improve fund corpus and thereby yield. </w:t>
      </w:r>
    </w:p>
    <w:p w:rsidR="00395D2D" w:rsidRPr="00FC495D" w:rsidRDefault="00395D2D" w:rsidP="002C6729">
      <w:pPr>
        <w:numPr>
          <w:ilvl w:val="0"/>
          <w:numId w:val="3"/>
        </w:numPr>
        <w:ind w:right="81"/>
        <w:jc w:val="both"/>
        <w:rPr>
          <w:sz w:val="22"/>
          <w:szCs w:val="22"/>
        </w:rPr>
      </w:pPr>
      <w:r w:rsidRPr="00FC495D">
        <w:rPr>
          <w:sz w:val="22"/>
          <w:szCs w:val="22"/>
        </w:rPr>
        <w:t xml:space="preserve"> It is seen that Actuary Report/ Due diligence being carried by bank managements on annual basis as per requirement of pension regulations get influenced due to conflict of interest affecting bank pensioners adversely presently. Such incidents can be completely eliminated with constitution of consolidated fund.</w:t>
      </w:r>
    </w:p>
    <w:p w:rsidR="00395D2D" w:rsidRPr="00FC495D" w:rsidRDefault="00395D2D" w:rsidP="002C6729">
      <w:pPr>
        <w:numPr>
          <w:ilvl w:val="0"/>
          <w:numId w:val="3"/>
        </w:numPr>
        <w:ind w:right="81"/>
        <w:jc w:val="both"/>
        <w:rPr>
          <w:sz w:val="22"/>
          <w:szCs w:val="22"/>
        </w:rPr>
      </w:pPr>
      <w:r w:rsidRPr="00FC495D">
        <w:rPr>
          <w:sz w:val="22"/>
          <w:szCs w:val="22"/>
        </w:rPr>
        <w:t xml:space="preserve"> All pension related demands can be considered independently.</w:t>
      </w:r>
    </w:p>
    <w:p w:rsidR="00632523" w:rsidRPr="00FC495D" w:rsidRDefault="00395D2D" w:rsidP="002C6729">
      <w:pPr>
        <w:pStyle w:val="m-5709357402767100275m5926037032743514035gmail-msolistparagraph"/>
        <w:shd w:val="clear" w:color="auto" w:fill="FFFFFF"/>
        <w:spacing w:before="0" w:beforeAutospacing="0" w:after="0" w:afterAutospacing="0"/>
        <w:ind w:left="567"/>
        <w:rPr>
          <w:rFonts w:ascii="Arial" w:hAnsi="Arial" w:cs="Arial"/>
          <w:b/>
          <w:color w:val="222222"/>
          <w:sz w:val="22"/>
          <w:szCs w:val="22"/>
        </w:rPr>
      </w:pPr>
      <w:r w:rsidRPr="00FC495D">
        <w:rPr>
          <w:rFonts w:ascii="Arial" w:hAnsi="Arial" w:cs="Arial"/>
          <w:sz w:val="22"/>
          <w:szCs w:val="22"/>
        </w:rPr>
        <w:t xml:space="preserve">   </w:t>
      </w:r>
    </w:p>
    <w:p w:rsidR="00632523" w:rsidRPr="00FC495D" w:rsidRDefault="00632523" w:rsidP="002C6729">
      <w:pPr>
        <w:shd w:val="clear" w:color="auto" w:fill="FFFFFF"/>
        <w:rPr>
          <w:b/>
          <w:color w:val="222222"/>
          <w:sz w:val="22"/>
          <w:szCs w:val="22"/>
        </w:rPr>
      </w:pPr>
      <w:r w:rsidRPr="00FC495D">
        <w:rPr>
          <w:b/>
          <w:color w:val="222222"/>
          <w:sz w:val="22"/>
          <w:szCs w:val="22"/>
        </w:rPr>
        <w:t xml:space="preserve">Renewal of Medical Insurance Scheme for </w:t>
      </w:r>
      <w:proofErr w:type="gramStart"/>
      <w:r w:rsidRPr="00FC495D">
        <w:rPr>
          <w:b/>
          <w:color w:val="222222"/>
          <w:sz w:val="22"/>
          <w:szCs w:val="22"/>
        </w:rPr>
        <w:t>Retirees</w:t>
      </w:r>
      <w:r w:rsidR="00F025A7" w:rsidRPr="00FC495D">
        <w:rPr>
          <w:b/>
          <w:color w:val="222222"/>
          <w:sz w:val="22"/>
          <w:szCs w:val="22"/>
        </w:rPr>
        <w:t xml:space="preserve"> </w:t>
      </w:r>
      <w:r w:rsidRPr="00FC495D">
        <w:rPr>
          <w:b/>
          <w:color w:val="222222"/>
          <w:sz w:val="22"/>
          <w:szCs w:val="22"/>
        </w:rPr>
        <w:t xml:space="preserve"> for</w:t>
      </w:r>
      <w:proofErr w:type="gramEnd"/>
      <w:r w:rsidRPr="00FC495D">
        <w:rPr>
          <w:b/>
          <w:color w:val="222222"/>
          <w:sz w:val="22"/>
          <w:szCs w:val="22"/>
        </w:rPr>
        <w:t xml:space="preserve"> the year 2018-19</w:t>
      </w:r>
    </w:p>
    <w:p w:rsidR="00632523" w:rsidRPr="00FC495D" w:rsidRDefault="00632523" w:rsidP="002C6729">
      <w:pPr>
        <w:rPr>
          <w:sz w:val="22"/>
          <w:szCs w:val="22"/>
        </w:rPr>
      </w:pPr>
      <w:r w:rsidRPr="00FC495D">
        <w:rPr>
          <w:color w:val="222222"/>
          <w:sz w:val="22"/>
          <w:szCs w:val="22"/>
          <w:shd w:val="clear" w:color="auto" w:fill="FFFFFF"/>
        </w:rPr>
        <w:t xml:space="preserve"> </w:t>
      </w:r>
      <w:r w:rsidRPr="00FC495D">
        <w:rPr>
          <w:color w:val="222222"/>
          <w:sz w:val="22"/>
          <w:szCs w:val="22"/>
        </w:rPr>
        <w:t xml:space="preserve">“The Group Insurance Policy for the Bank Retirees under IBA’s Scheme is due for renewal </w:t>
      </w:r>
      <w:proofErr w:type="spellStart"/>
      <w:r w:rsidRPr="00FC495D">
        <w:rPr>
          <w:color w:val="222222"/>
          <w:sz w:val="22"/>
          <w:szCs w:val="22"/>
        </w:rPr>
        <w:t>w.e.f</w:t>
      </w:r>
      <w:proofErr w:type="spellEnd"/>
      <w:r w:rsidRPr="00FC495D">
        <w:rPr>
          <w:color w:val="222222"/>
          <w:sz w:val="22"/>
          <w:szCs w:val="22"/>
        </w:rPr>
        <w:t>. 01.11.2018.  The uncertainty in respect of high rate of premium due to steep increase over the premium of previous year has been a significant cause of concern and anxiety not only to the Retirees but also to their organisations.   We have been constantly following up the matter with UFBU/IBA</w:t>
      </w:r>
      <w:r w:rsidRPr="00FC495D">
        <w:rPr>
          <w:color w:val="222222"/>
          <w:sz w:val="22"/>
          <w:szCs w:val="22"/>
          <w:lang w:val="en-IN"/>
        </w:rPr>
        <w:t>/DFS, Government of India impressing upon them the need for reduction in the premium so as to make it reasonable and affordable.  The combined efforts of CBPRO and AIBRF have yielded some favourable result as the increase in premium on Basic Insurance amount has been restricted to 75% instead of 110% proposed earlier.  Similarly the increase in premium with domiciliary facility is restricted to 123% instead of 144% proposed earlier</w:t>
      </w:r>
    </w:p>
    <w:p w:rsidR="00436DB9" w:rsidRDefault="00436DB9" w:rsidP="002C6729">
      <w:pPr>
        <w:rPr>
          <w:b/>
          <w:sz w:val="22"/>
          <w:szCs w:val="22"/>
        </w:rPr>
      </w:pPr>
    </w:p>
    <w:p w:rsidR="00436DB9" w:rsidRDefault="00436DB9" w:rsidP="00436DB9">
      <w:pPr>
        <w:jc w:val="center"/>
        <w:rPr>
          <w:b/>
          <w:sz w:val="22"/>
          <w:szCs w:val="22"/>
        </w:rPr>
      </w:pPr>
      <w:r>
        <w:rPr>
          <w:b/>
          <w:sz w:val="22"/>
          <w:szCs w:val="22"/>
        </w:rPr>
        <w:lastRenderedPageBreak/>
        <w:t>-5-</w:t>
      </w:r>
    </w:p>
    <w:p w:rsidR="00632523" w:rsidRPr="00FC495D" w:rsidRDefault="00A15561" w:rsidP="002C6729">
      <w:pPr>
        <w:rPr>
          <w:sz w:val="22"/>
          <w:szCs w:val="22"/>
        </w:rPr>
      </w:pPr>
      <w:r w:rsidRPr="00FC495D">
        <w:rPr>
          <w:b/>
          <w:sz w:val="22"/>
          <w:szCs w:val="22"/>
        </w:rPr>
        <w:t xml:space="preserve">Demand to  waive </w:t>
      </w:r>
      <w:r w:rsidR="00632523" w:rsidRPr="00FC495D">
        <w:rPr>
          <w:b/>
          <w:sz w:val="22"/>
          <w:szCs w:val="22"/>
        </w:rPr>
        <w:t xml:space="preserve"> GST on Medical Insurance Premium of Bank Retirees</w:t>
      </w:r>
      <w:r w:rsidR="00D40C54" w:rsidRPr="00FC495D">
        <w:rPr>
          <w:b/>
          <w:sz w:val="22"/>
          <w:szCs w:val="22"/>
        </w:rPr>
        <w:t xml:space="preserve">- </w:t>
      </w:r>
      <w:r w:rsidR="00D40C54" w:rsidRPr="00FC495D">
        <w:rPr>
          <w:sz w:val="22"/>
          <w:szCs w:val="22"/>
        </w:rPr>
        <w:t>Association took up the issue with</w:t>
      </w:r>
      <w:r w:rsidR="00D40C54" w:rsidRPr="00FC495D">
        <w:rPr>
          <w:b/>
          <w:sz w:val="22"/>
          <w:szCs w:val="22"/>
        </w:rPr>
        <w:t xml:space="preserve"> </w:t>
      </w:r>
      <w:r w:rsidRPr="00FC495D">
        <w:rPr>
          <w:sz w:val="22"/>
          <w:szCs w:val="22"/>
        </w:rPr>
        <w:t>t</w:t>
      </w:r>
      <w:r w:rsidR="00632523" w:rsidRPr="00FC495D">
        <w:rPr>
          <w:sz w:val="22"/>
          <w:szCs w:val="22"/>
        </w:rPr>
        <w:t>he Secretary, Department of Financial Services,</w:t>
      </w:r>
      <w:r w:rsidR="00F025A7" w:rsidRPr="00FC495D">
        <w:rPr>
          <w:sz w:val="22"/>
          <w:szCs w:val="22"/>
        </w:rPr>
        <w:t xml:space="preserve"> </w:t>
      </w:r>
      <w:r w:rsidR="00632523" w:rsidRPr="00FC495D">
        <w:rPr>
          <w:sz w:val="22"/>
          <w:szCs w:val="22"/>
        </w:rPr>
        <w:t>Ministry of Finance, Government of India, New Delhi</w:t>
      </w:r>
      <w:r w:rsidR="00D40C54" w:rsidRPr="00FC495D">
        <w:rPr>
          <w:sz w:val="22"/>
          <w:szCs w:val="22"/>
        </w:rPr>
        <w:t xml:space="preserve"> to waive GST on medical Insurance premium paid by pensioners in view of the steep rise in the amount of Medical Insurance Premium. </w:t>
      </w:r>
    </w:p>
    <w:p w:rsidR="00632523" w:rsidRPr="00FC495D" w:rsidRDefault="00341625" w:rsidP="002C6729">
      <w:pPr>
        <w:ind w:right="81"/>
        <w:jc w:val="both"/>
        <w:rPr>
          <w:sz w:val="22"/>
          <w:szCs w:val="22"/>
        </w:rPr>
      </w:pPr>
      <w:r w:rsidRPr="00FC495D">
        <w:rPr>
          <w:sz w:val="22"/>
          <w:szCs w:val="22"/>
        </w:rPr>
        <w:t>At local level</w:t>
      </w:r>
      <w:proofErr w:type="gramStart"/>
      <w:r w:rsidRPr="00FC495D">
        <w:rPr>
          <w:sz w:val="22"/>
          <w:szCs w:val="22"/>
        </w:rPr>
        <w:t>,  our</w:t>
      </w:r>
      <w:proofErr w:type="gramEnd"/>
      <w:r w:rsidRPr="00FC495D">
        <w:rPr>
          <w:sz w:val="22"/>
          <w:szCs w:val="22"/>
        </w:rPr>
        <w:t xml:space="preserve"> members are experiencing difficulty in respect of booking of hol</w:t>
      </w:r>
      <w:r w:rsidR="0088742D" w:rsidRPr="00FC495D">
        <w:rPr>
          <w:sz w:val="22"/>
          <w:szCs w:val="22"/>
        </w:rPr>
        <w:t>i</w:t>
      </w:r>
      <w:r w:rsidRPr="00FC495D">
        <w:rPr>
          <w:sz w:val="22"/>
          <w:szCs w:val="22"/>
        </w:rPr>
        <w:t>day homes, various welfare schemes, subsidy on medical insurance premium, medical bills etc. Etc.  Hence we are in constant touch with local management to resolve the issues at the earliest. During one year many issues were taken up by us with Bank management. Last year the medical insurance scheme was allowed to retir</w:t>
      </w:r>
      <w:r w:rsidR="0088742D" w:rsidRPr="00FC495D">
        <w:rPr>
          <w:sz w:val="22"/>
          <w:szCs w:val="22"/>
        </w:rPr>
        <w:t>e</w:t>
      </w:r>
      <w:r w:rsidRPr="00FC495D">
        <w:rPr>
          <w:sz w:val="22"/>
          <w:szCs w:val="22"/>
        </w:rPr>
        <w:t xml:space="preserve">es in November 2017 also. HRMS Ids were allotted to all retires which have benefitted them. Now they can use their HRMS for viewing Pension slip, feeding of investment etc. </w:t>
      </w:r>
      <w:r w:rsidR="00632523" w:rsidRPr="00FC495D">
        <w:rPr>
          <w:sz w:val="22"/>
          <w:szCs w:val="22"/>
        </w:rPr>
        <w:t xml:space="preserve">                                                      </w:t>
      </w:r>
    </w:p>
    <w:p w:rsidR="00632523" w:rsidRPr="00FC495D" w:rsidRDefault="00632523" w:rsidP="002C6729">
      <w:pPr>
        <w:rPr>
          <w:b/>
          <w:sz w:val="22"/>
          <w:szCs w:val="22"/>
          <w:u w:val="single"/>
        </w:rPr>
      </w:pPr>
      <w:r w:rsidRPr="00FC495D">
        <w:rPr>
          <w:b/>
          <w:sz w:val="22"/>
          <w:szCs w:val="22"/>
          <w:u w:val="single"/>
        </w:rPr>
        <w:t>PENDING ISSUES OF BANK PENSIONERS AND RETIREES</w:t>
      </w:r>
    </w:p>
    <w:p w:rsidR="00632523" w:rsidRPr="00FC495D" w:rsidRDefault="00F025A7" w:rsidP="002C6729">
      <w:pPr>
        <w:rPr>
          <w:sz w:val="22"/>
          <w:szCs w:val="22"/>
        </w:rPr>
      </w:pPr>
      <w:r w:rsidRPr="00FC495D">
        <w:rPr>
          <w:sz w:val="22"/>
          <w:szCs w:val="22"/>
        </w:rPr>
        <w:t>The</w:t>
      </w:r>
      <w:r w:rsidR="0088742D" w:rsidRPr="00FC495D">
        <w:rPr>
          <w:sz w:val="22"/>
          <w:szCs w:val="22"/>
        </w:rPr>
        <w:t xml:space="preserve"> Central organisation  </w:t>
      </w:r>
      <w:r w:rsidRPr="00FC495D">
        <w:rPr>
          <w:sz w:val="22"/>
          <w:szCs w:val="22"/>
        </w:rPr>
        <w:t xml:space="preserve"> has taken up </w:t>
      </w:r>
      <w:proofErr w:type="gramStart"/>
      <w:r w:rsidRPr="00FC495D">
        <w:rPr>
          <w:sz w:val="22"/>
          <w:szCs w:val="22"/>
        </w:rPr>
        <w:t>the  following</w:t>
      </w:r>
      <w:proofErr w:type="gramEnd"/>
      <w:r w:rsidRPr="00FC495D">
        <w:rPr>
          <w:sz w:val="22"/>
          <w:szCs w:val="22"/>
        </w:rPr>
        <w:t xml:space="preserve"> issues with </w:t>
      </w:r>
      <w:r w:rsidR="00632523" w:rsidRPr="00FC495D">
        <w:rPr>
          <w:sz w:val="22"/>
          <w:szCs w:val="22"/>
        </w:rPr>
        <w:t xml:space="preserve"> </w:t>
      </w:r>
      <w:proofErr w:type="spellStart"/>
      <w:r w:rsidR="00632523" w:rsidRPr="00FC495D">
        <w:rPr>
          <w:sz w:val="22"/>
          <w:szCs w:val="22"/>
        </w:rPr>
        <w:t>Shri</w:t>
      </w:r>
      <w:proofErr w:type="spellEnd"/>
      <w:r w:rsidR="00632523" w:rsidRPr="00FC495D">
        <w:rPr>
          <w:sz w:val="22"/>
          <w:szCs w:val="22"/>
        </w:rPr>
        <w:t xml:space="preserve"> </w:t>
      </w:r>
      <w:proofErr w:type="spellStart"/>
      <w:r w:rsidR="00632523" w:rsidRPr="00FC495D">
        <w:rPr>
          <w:sz w:val="22"/>
          <w:szCs w:val="22"/>
        </w:rPr>
        <w:t>Narendra</w:t>
      </w:r>
      <w:proofErr w:type="spellEnd"/>
      <w:r w:rsidR="00632523" w:rsidRPr="00FC495D">
        <w:rPr>
          <w:sz w:val="22"/>
          <w:szCs w:val="22"/>
        </w:rPr>
        <w:t xml:space="preserve"> </w:t>
      </w:r>
      <w:proofErr w:type="spellStart"/>
      <w:r w:rsidR="00632523" w:rsidRPr="00FC495D">
        <w:rPr>
          <w:sz w:val="22"/>
          <w:szCs w:val="22"/>
        </w:rPr>
        <w:t>Modi</w:t>
      </w:r>
      <w:proofErr w:type="spellEnd"/>
      <w:r w:rsidR="00632523" w:rsidRPr="00FC495D">
        <w:rPr>
          <w:sz w:val="22"/>
          <w:szCs w:val="22"/>
        </w:rPr>
        <w:t xml:space="preserve"> </w:t>
      </w:r>
      <w:proofErr w:type="spellStart"/>
      <w:r w:rsidR="00632523" w:rsidRPr="00FC495D">
        <w:rPr>
          <w:sz w:val="22"/>
          <w:szCs w:val="22"/>
        </w:rPr>
        <w:t>ji</w:t>
      </w:r>
      <w:proofErr w:type="spellEnd"/>
      <w:r w:rsidR="00632523" w:rsidRPr="00FC495D">
        <w:rPr>
          <w:sz w:val="22"/>
          <w:szCs w:val="22"/>
        </w:rPr>
        <w:t xml:space="preserve">, </w:t>
      </w:r>
      <w:proofErr w:type="spellStart"/>
      <w:r w:rsidR="00632523" w:rsidRPr="00FC495D">
        <w:rPr>
          <w:sz w:val="22"/>
          <w:szCs w:val="22"/>
        </w:rPr>
        <w:t>Hon’ble</w:t>
      </w:r>
      <w:proofErr w:type="spellEnd"/>
      <w:r w:rsidR="00632523" w:rsidRPr="00FC495D">
        <w:rPr>
          <w:sz w:val="22"/>
          <w:szCs w:val="22"/>
        </w:rPr>
        <w:t xml:space="preserve"> Prime Minister of India, Prime Minister’s Office, South Block, New Delhi-110 001</w:t>
      </w:r>
      <w:r w:rsidRPr="00FC495D">
        <w:rPr>
          <w:sz w:val="22"/>
          <w:szCs w:val="22"/>
        </w:rPr>
        <w:t>.</w:t>
      </w:r>
    </w:p>
    <w:p w:rsidR="00F025A7" w:rsidRPr="00FC495D" w:rsidRDefault="00F025A7" w:rsidP="002C6729">
      <w:pPr>
        <w:rPr>
          <w:sz w:val="22"/>
          <w:szCs w:val="22"/>
        </w:rPr>
      </w:pPr>
      <w:r w:rsidRPr="00FC495D">
        <w:rPr>
          <w:sz w:val="22"/>
          <w:szCs w:val="22"/>
        </w:rPr>
        <w:t>Major issues pertaining to Pensioners</w:t>
      </w:r>
    </w:p>
    <w:p w:rsidR="00632523" w:rsidRPr="00FC495D" w:rsidRDefault="00632523" w:rsidP="002C6729">
      <w:pPr>
        <w:pStyle w:val="ListParagraph"/>
        <w:numPr>
          <w:ilvl w:val="0"/>
          <w:numId w:val="2"/>
        </w:numPr>
        <w:spacing w:before="0" w:beforeAutospacing="0" w:after="0" w:afterAutospacing="0"/>
        <w:ind w:left="360" w:hanging="270"/>
        <w:contextualSpacing/>
        <w:jc w:val="both"/>
        <w:rPr>
          <w:rFonts w:ascii="Arial" w:hAnsi="Arial" w:cs="Arial"/>
          <w:sz w:val="22"/>
          <w:szCs w:val="22"/>
        </w:rPr>
      </w:pPr>
      <w:r w:rsidRPr="00FC495D">
        <w:rPr>
          <w:rFonts w:ascii="Arial" w:hAnsi="Arial" w:cs="Arial"/>
          <w:sz w:val="22"/>
          <w:szCs w:val="22"/>
        </w:rPr>
        <w:t>Uniform 30% Family Pension as available to the employees of Central Government and Reserve Bank of India,</w:t>
      </w:r>
    </w:p>
    <w:p w:rsidR="00632523" w:rsidRPr="00FC495D" w:rsidRDefault="00632523" w:rsidP="002C6729">
      <w:pPr>
        <w:pStyle w:val="ListParagraph"/>
        <w:numPr>
          <w:ilvl w:val="0"/>
          <w:numId w:val="2"/>
        </w:numPr>
        <w:spacing w:before="0" w:beforeAutospacing="0" w:after="0" w:afterAutospacing="0"/>
        <w:ind w:left="360" w:hanging="270"/>
        <w:contextualSpacing/>
        <w:jc w:val="both"/>
        <w:rPr>
          <w:rFonts w:ascii="Arial" w:hAnsi="Arial" w:cs="Arial"/>
          <w:sz w:val="22"/>
          <w:szCs w:val="22"/>
        </w:rPr>
      </w:pPr>
      <w:proofErr w:type="spellStart"/>
      <w:r w:rsidRPr="00FC495D">
        <w:rPr>
          <w:rFonts w:ascii="Arial" w:hAnsi="Arial" w:cs="Arial"/>
          <w:sz w:val="22"/>
          <w:szCs w:val="22"/>
        </w:rPr>
        <w:t>Updation</w:t>
      </w:r>
      <w:proofErr w:type="spellEnd"/>
      <w:r w:rsidRPr="00FC495D">
        <w:rPr>
          <w:rFonts w:ascii="Arial" w:hAnsi="Arial" w:cs="Arial"/>
          <w:sz w:val="22"/>
          <w:szCs w:val="22"/>
        </w:rPr>
        <w:t xml:space="preserve"> of Basic Pension and Additional Pension as applicable to the employees of Central Government and also provided under Bank Pension Regulation 35(1), </w:t>
      </w:r>
    </w:p>
    <w:p w:rsidR="00632523" w:rsidRPr="00FC495D" w:rsidRDefault="00632523" w:rsidP="002C6729">
      <w:pPr>
        <w:pStyle w:val="ListParagraph"/>
        <w:numPr>
          <w:ilvl w:val="0"/>
          <w:numId w:val="2"/>
        </w:numPr>
        <w:spacing w:before="0" w:beforeAutospacing="0" w:after="0" w:afterAutospacing="0"/>
        <w:ind w:left="360" w:hanging="270"/>
        <w:contextualSpacing/>
        <w:jc w:val="both"/>
        <w:rPr>
          <w:rFonts w:ascii="Arial" w:hAnsi="Arial" w:cs="Arial"/>
          <w:sz w:val="22"/>
          <w:szCs w:val="22"/>
        </w:rPr>
      </w:pPr>
      <w:r w:rsidRPr="00FC495D">
        <w:rPr>
          <w:rFonts w:ascii="Arial" w:hAnsi="Arial" w:cs="Arial"/>
          <w:sz w:val="22"/>
          <w:szCs w:val="22"/>
        </w:rPr>
        <w:t>100% DA neutralization to Pensioners who retired before 01.11.2002 as applicable to those who retired after 01.11.2002.</w:t>
      </w:r>
    </w:p>
    <w:p w:rsidR="00632523" w:rsidRPr="00FC495D" w:rsidRDefault="00632523" w:rsidP="002C6729">
      <w:pPr>
        <w:pStyle w:val="ListParagraph"/>
        <w:numPr>
          <w:ilvl w:val="0"/>
          <w:numId w:val="2"/>
        </w:numPr>
        <w:spacing w:before="0" w:beforeAutospacing="0" w:after="0" w:afterAutospacing="0"/>
        <w:ind w:left="360" w:hanging="270"/>
        <w:contextualSpacing/>
        <w:jc w:val="both"/>
        <w:rPr>
          <w:rFonts w:ascii="Arial" w:hAnsi="Arial" w:cs="Arial"/>
          <w:sz w:val="22"/>
          <w:szCs w:val="22"/>
        </w:rPr>
      </w:pPr>
      <w:r w:rsidRPr="00FC495D">
        <w:rPr>
          <w:rFonts w:ascii="Arial" w:hAnsi="Arial" w:cs="Arial"/>
          <w:sz w:val="22"/>
          <w:szCs w:val="22"/>
        </w:rPr>
        <w:t xml:space="preserve">Pension for those who resigned after completing pensionable service of 20 years. </w:t>
      </w:r>
    </w:p>
    <w:p w:rsidR="00632523" w:rsidRPr="00FC495D" w:rsidRDefault="00632523" w:rsidP="002C6729">
      <w:pPr>
        <w:pStyle w:val="ListParagraph"/>
        <w:numPr>
          <w:ilvl w:val="0"/>
          <w:numId w:val="2"/>
        </w:numPr>
        <w:spacing w:before="0" w:beforeAutospacing="0" w:after="0" w:afterAutospacing="0"/>
        <w:ind w:left="360" w:hanging="270"/>
        <w:contextualSpacing/>
        <w:jc w:val="both"/>
        <w:rPr>
          <w:rFonts w:ascii="Arial" w:hAnsi="Arial" w:cs="Arial"/>
          <w:sz w:val="22"/>
          <w:szCs w:val="22"/>
        </w:rPr>
      </w:pPr>
      <w:r w:rsidRPr="00FC495D">
        <w:rPr>
          <w:rFonts w:ascii="Arial" w:hAnsi="Arial" w:cs="Arial"/>
          <w:sz w:val="22"/>
          <w:szCs w:val="22"/>
        </w:rPr>
        <w:t xml:space="preserve">Reckoning of Special Allowance, </w:t>
      </w:r>
      <w:proofErr w:type="gramStart"/>
      <w:r w:rsidRPr="00FC495D">
        <w:rPr>
          <w:rFonts w:ascii="Arial" w:hAnsi="Arial" w:cs="Arial"/>
          <w:sz w:val="22"/>
          <w:szCs w:val="22"/>
        </w:rPr>
        <w:t>which is akin to Grade Pay in Government Service, for the purpose of computing Pension and Gratuity.</w:t>
      </w:r>
      <w:proofErr w:type="gramEnd"/>
    </w:p>
    <w:p w:rsidR="00632523" w:rsidRPr="00FC495D" w:rsidRDefault="00632523" w:rsidP="002C6729">
      <w:pPr>
        <w:pStyle w:val="ListParagraph"/>
        <w:numPr>
          <w:ilvl w:val="0"/>
          <w:numId w:val="2"/>
        </w:numPr>
        <w:spacing w:before="0" w:beforeAutospacing="0" w:after="0" w:afterAutospacing="0"/>
        <w:ind w:left="360" w:hanging="270"/>
        <w:contextualSpacing/>
        <w:jc w:val="both"/>
        <w:rPr>
          <w:rFonts w:ascii="Arial" w:hAnsi="Arial" w:cs="Arial"/>
          <w:sz w:val="22"/>
          <w:szCs w:val="22"/>
        </w:rPr>
      </w:pPr>
      <w:r w:rsidRPr="00FC495D">
        <w:rPr>
          <w:rFonts w:ascii="Arial" w:hAnsi="Arial" w:cs="Arial"/>
          <w:sz w:val="22"/>
          <w:szCs w:val="22"/>
        </w:rPr>
        <w:t>Enhanced ceiling of Gratuity from Rs. 10</w:t>
      </w:r>
      <w:proofErr w:type="gramStart"/>
      <w:r w:rsidRPr="00FC495D">
        <w:rPr>
          <w:rFonts w:ascii="Arial" w:hAnsi="Arial" w:cs="Arial"/>
          <w:sz w:val="22"/>
          <w:szCs w:val="22"/>
        </w:rPr>
        <w:t>,00,000</w:t>
      </w:r>
      <w:proofErr w:type="gramEnd"/>
      <w:r w:rsidRPr="00FC495D">
        <w:rPr>
          <w:rFonts w:ascii="Arial" w:hAnsi="Arial" w:cs="Arial"/>
          <w:sz w:val="22"/>
          <w:szCs w:val="22"/>
        </w:rPr>
        <w:t>/- to Rs. 20,00,000/- to be effective from 01.01.2016 as given to Government employees instead of 29.03.2018.</w:t>
      </w:r>
    </w:p>
    <w:p w:rsidR="00632523" w:rsidRPr="00FC495D" w:rsidRDefault="00632523" w:rsidP="002C6729">
      <w:pPr>
        <w:pStyle w:val="ListParagraph"/>
        <w:numPr>
          <w:ilvl w:val="0"/>
          <w:numId w:val="2"/>
        </w:numPr>
        <w:spacing w:before="0" w:beforeAutospacing="0" w:after="0" w:afterAutospacing="0"/>
        <w:ind w:left="360" w:hanging="270"/>
        <w:contextualSpacing/>
        <w:jc w:val="both"/>
        <w:rPr>
          <w:rFonts w:ascii="Arial" w:hAnsi="Arial" w:cs="Arial"/>
          <w:sz w:val="22"/>
          <w:szCs w:val="22"/>
        </w:rPr>
      </w:pPr>
      <w:r w:rsidRPr="00FC495D">
        <w:rPr>
          <w:rFonts w:ascii="Arial" w:hAnsi="Arial" w:cs="Arial"/>
          <w:sz w:val="22"/>
          <w:szCs w:val="22"/>
        </w:rPr>
        <w:t>Medical Insurance Premium for Retired Bank Employees and Officers to be borne by the Banks as in case of Retired EDs, MDs, CMDs and serving employees.</w:t>
      </w:r>
    </w:p>
    <w:p w:rsidR="00632523" w:rsidRPr="00FC495D" w:rsidRDefault="00632523" w:rsidP="002C6729">
      <w:pPr>
        <w:pStyle w:val="ListParagraph"/>
        <w:numPr>
          <w:ilvl w:val="0"/>
          <w:numId w:val="2"/>
        </w:numPr>
        <w:spacing w:before="0" w:beforeAutospacing="0" w:after="0" w:afterAutospacing="0"/>
        <w:ind w:left="360" w:hanging="270"/>
        <w:contextualSpacing/>
        <w:jc w:val="both"/>
        <w:rPr>
          <w:rFonts w:ascii="Arial" w:hAnsi="Arial" w:cs="Arial"/>
          <w:sz w:val="22"/>
          <w:szCs w:val="22"/>
        </w:rPr>
      </w:pPr>
      <w:r w:rsidRPr="00FC495D">
        <w:rPr>
          <w:rFonts w:ascii="Arial" w:hAnsi="Arial" w:cs="Arial"/>
          <w:sz w:val="22"/>
          <w:szCs w:val="22"/>
        </w:rPr>
        <w:t xml:space="preserve">Addition of </w:t>
      </w:r>
      <w:proofErr w:type="spellStart"/>
      <w:r w:rsidRPr="00FC495D">
        <w:rPr>
          <w:rFonts w:ascii="Arial" w:hAnsi="Arial" w:cs="Arial"/>
          <w:sz w:val="22"/>
          <w:szCs w:val="22"/>
        </w:rPr>
        <w:t>upto</w:t>
      </w:r>
      <w:proofErr w:type="spellEnd"/>
      <w:r w:rsidRPr="00FC495D">
        <w:rPr>
          <w:rFonts w:ascii="Arial" w:hAnsi="Arial" w:cs="Arial"/>
          <w:sz w:val="22"/>
          <w:szCs w:val="22"/>
        </w:rPr>
        <w:t xml:space="preserve"> 5 years to the qualifying service in case of those Officers who joined the Bank with Specialist qualification or experience in Scientific, Technical or Professional fields – Pension Regulation no. 26. </w:t>
      </w:r>
    </w:p>
    <w:p w:rsidR="00632523" w:rsidRPr="00FC495D" w:rsidRDefault="00632523" w:rsidP="002C6729">
      <w:pPr>
        <w:pStyle w:val="ListParagraph"/>
        <w:numPr>
          <w:ilvl w:val="0"/>
          <w:numId w:val="2"/>
        </w:numPr>
        <w:spacing w:before="0" w:beforeAutospacing="0" w:after="0" w:afterAutospacing="0"/>
        <w:ind w:left="360" w:hanging="270"/>
        <w:contextualSpacing/>
        <w:jc w:val="both"/>
        <w:rPr>
          <w:rFonts w:ascii="Arial" w:hAnsi="Arial" w:cs="Arial"/>
          <w:sz w:val="22"/>
          <w:szCs w:val="22"/>
        </w:rPr>
      </w:pPr>
      <w:r w:rsidRPr="00FC495D">
        <w:rPr>
          <w:rFonts w:ascii="Arial" w:hAnsi="Arial" w:cs="Arial"/>
          <w:sz w:val="22"/>
          <w:szCs w:val="22"/>
        </w:rPr>
        <w:t>Computation of Basic Pension on the basis of last drawn Pay by striking down the explanation incorporated in Pension Regulation no. 2 (s).</w:t>
      </w:r>
    </w:p>
    <w:p w:rsidR="00230808" w:rsidRPr="00FC495D" w:rsidRDefault="00230808" w:rsidP="002C6729">
      <w:pPr>
        <w:contextualSpacing/>
        <w:jc w:val="both"/>
        <w:rPr>
          <w:sz w:val="22"/>
          <w:szCs w:val="22"/>
        </w:rPr>
      </w:pPr>
      <w:r w:rsidRPr="00FC495D">
        <w:rPr>
          <w:sz w:val="22"/>
          <w:szCs w:val="22"/>
        </w:rPr>
        <w:t>10</w:t>
      </w:r>
      <w:proofErr w:type="gramStart"/>
      <w:r w:rsidRPr="00FC495D">
        <w:rPr>
          <w:sz w:val="22"/>
          <w:szCs w:val="22"/>
        </w:rPr>
        <w:t>.</w:t>
      </w:r>
      <w:r w:rsidR="00632523" w:rsidRPr="00FC495D">
        <w:rPr>
          <w:sz w:val="22"/>
          <w:szCs w:val="22"/>
        </w:rPr>
        <w:t>Allowing</w:t>
      </w:r>
      <w:proofErr w:type="gramEnd"/>
      <w:r w:rsidR="00632523" w:rsidRPr="00FC495D">
        <w:rPr>
          <w:sz w:val="22"/>
          <w:szCs w:val="22"/>
        </w:rPr>
        <w:t xml:space="preserve"> to exercise Pension option to those who were compulsorily retired-Pension </w:t>
      </w:r>
    </w:p>
    <w:p w:rsidR="00632523" w:rsidRPr="00FC495D" w:rsidRDefault="00230808" w:rsidP="002C6729">
      <w:pPr>
        <w:contextualSpacing/>
        <w:jc w:val="both"/>
        <w:rPr>
          <w:sz w:val="22"/>
          <w:szCs w:val="22"/>
        </w:rPr>
      </w:pPr>
      <w:r w:rsidRPr="00FC495D">
        <w:rPr>
          <w:sz w:val="22"/>
          <w:szCs w:val="22"/>
        </w:rPr>
        <w:t xml:space="preserve">     </w:t>
      </w:r>
      <w:r w:rsidR="00632523" w:rsidRPr="00FC495D">
        <w:rPr>
          <w:sz w:val="22"/>
          <w:szCs w:val="22"/>
        </w:rPr>
        <w:t>Regulation no. 33</w:t>
      </w:r>
    </w:p>
    <w:p w:rsidR="001E555C" w:rsidRPr="00FC495D" w:rsidRDefault="001E555C" w:rsidP="002C6729">
      <w:pPr>
        <w:rPr>
          <w:b/>
          <w:sz w:val="22"/>
          <w:szCs w:val="22"/>
        </w:rPr>
      </w:pPr>
    </w:p>
    <w:p w:rsidR="00BD2645" w:rsidRPr="00FC495D" w:rsidRDefault="00BD2645" w:rsidP="002C6729">
      <w:pPr>
        <w:rPr>
          <w:b/>
          <w:sz w:val="22"/>
          <w:szCs w:val="22"/>
        </w:rPr>
      </w:pPr>
      <w:r w:rsidRPr="00FC495D">
        <w:rPr>
          <w:b/>
          <w:sz w:val="22"/>
          <w:szCs w:val="22"/>
        </w:rPr>
        <w:t xml:space="preserve">Co-ordination of </w:t>
      </w:r>
      <w:proofErr w:type="spellStart"/>
      <w:r w:rsidRPr="00FC495D">
        <w:rPr>
          <w:b/>
          <w:sz w:val="22"/>
          <w:szCs w:val="22"/>
        </w:rPr>
        <w:t>eAssociate</w:t>
      </w:r>
      <w:proofErr w:type="spellEnd"/>
      <w:r w:rsidRPr="00FC495D">
        <w:rPr>
          <w:b/>
          <w:sz w:val="22"/>
          <w:szCs w:val="22"/>
        </w:rPr>
        <w:t xml:space="preserve"> Bank Retirees Association</w:t>
      </w:r>
    </w:p>
    <w:p w:rsidR="00BD2645" w:rsidRPr="00FC495D" w:rsidRDefault="00BD2645" w:rsidP="002C6729">
      <w:pPr>
        <w:tabs>
          <w:tab w:val="left" w:pos="90"/>
        </w:tabs>
        <w:ind w:right="81"/>
        <w:rPr>
          <w:b/>
          <w:sz w:val="22"/>
          <w:szCs w:val="22"/>
        </w:rPr>
      </w:pPr>
      <w:r w:rsidRPr="00FC495D">
        <w:rPr>
          <w:sz w:val="22"/>
          <w:szCs w:val="22"/>
        </w:rPr>
        <w:t xml:space="preserve">Co-ordination of </w:t>
      </w:r>
      <w:proofErr w:type="spellStart"/>
      <w:r w:rsidRPr="00FC495D">
        <w:rPr>
          <w:sz w:val="22"/>
          <w:szCs w:val="22"/>
        </w:rPr>
        <w:t>eABs</w:t>
      </w:r>
      <w:proofErr w:type="spellEnd"/>
      <w:r w:rsidRPr="00FC495D">
        <w:rPr>
          <w:sz w:val="22"/>
          <w:szCs w:val="22"/>
        </w:rPr>
        <w:t xml:space="preserve"> was formed and its first meeting was hosted by us jointly with State Bank of Patiala </w:t>
      </w:r>
      <w:r w:rsidR="008C3EFF" w:rsidRPr="00FC495D">
        <w:rPr>
          <w:sz w:val="22"/>
          <w:szCs w:val="22"/>
        </w:rPr>
        <w:t xml:space="preserve">Retired </w:t>
      </w:r>
      <w:r w:rsidRPr="00FC495D">
        <w:rPr>
          <w:sz w:val="22"/>
          <w:szCs w:val="22"/>
        </w:rPr>
        <w:t>Employees Union in the month of September 2018</w:t>
      </w:r>
    </w:p>
    <w:p w:rsidR="00DC6718" w:rsidRPr="00FC495D" w:rsidRDefault="00A15561" w:rsidP="002C6729">
      <w:pPr>
        <w:tabs>
          <w:tab w:val="left" w:pos="90"/>
        </w:tabs>
        <w:ind w:right="81"/>
        <w:rPr>
          <w:b/>
          <w:sz w:val="22"/>
          <w:szCs w:val="22"/>
        </w:rPr>
      </w:pPr>
      <w:r w:rsidRPr="00FC495D">
        <w:rPr>
          <w:b/>
          <w:sz w:val="22"/>
          <w:szCs w:val="22"/>
        </w:rPr>
        <w:t>DHARNA/DEMONSTRATION TO BE HELD IN NOVEMBER 2018</w:t>
      </w:r>
    </w:p>
    <w:p w:rsidR="00580C75" w:rsidRPr="00FC495D" w:rsidRDefault="00F025A7" w:rsidP="002C6729">
      <w:pPr>
        <w:ind w:left="720" w:hanging="720"/>
        <w:rPr>
          <w:iCs w:val="0"/>
          <w:color w:val="auto"/>
          <w:sz w:val="22"/>
          <w:szCs w:val="22"/>
          <w:lang w:val="en-US"/>
        </w:rPr>
      </w:pPr>
      <w:r w:rsidRPr="00FC495D">
        <w:rPr>
          <w:iCs w:val="0"/>
          <w:color w:val="auto"/>
          <w:sz w:val="22"/>
          <w:szCs w:val="22"/>
          <w:lang w:val="en-US"/>
        </w:rPr>
        <w:t>A</w:t>
      </w:r>
      <w:r w:rsidR="00DC6718" w:rsidRPr="00FC495D">
        <w:rPr>
          <w:iCs w:val="0"/>
          <w:color w:val="auto"/>
          <w:sz w:val="22"/>
          <w:szCs w:val="22"/>
          <w:lang w:val="en-US"/>
        </w:rPr>
        <w:t>n informal meeting OF CBPRO AND AIBRF leadership took place</w:t>
      </w:r>
      <w:r w:rsidR="00580C75" w:rsidRPr="00FC495D">
        <w:rPr>
          <w:iCs w:val="0"/>
          <w:color w:val="auto"/>
          <w:sz w:val="22"/>
          <w:szCs w:val="22"/>
          <w:lang w:val="en-US"/>
        </w:rPr>
        <w:t xml:space="preserve"> on 24</w:t>
      </w:r>
      <w:r w:rsidR="00580C75" w:rsidRPr="00FC495D">
        <w:rPr>
          <w:iCs w:val="0"/>
          <w:color w:val="auto"/>
          <w:sz w:val="22"/>
          <w:szCs w:val="22"/>
          <w:vertAlign w:val="superscript"/>
          <w:lang w:val="en-US"/>
        </w:rPr>
        <w:t>th</w:t>
      </w:r>
      <w:r w:rsidR="00580C75" w:rsidRPr="00FC495D">
        <w:rPr>
          <w:iCs w:val="0"/>
          <w:color w:val="auto"/>
          <w:sz w:val="22"/>
          <w:szCs w:val="22"/>
          <w:lang w:val="en-US"/>
        </w:rPr>
        <w:t xml:space="preserve"> October</w:t>
      </w:r>
    </w:p>
    <w:p w:rsidR="00580C75" w:rsidRPr="00FC495D" w:rsidRDefault="00F025A7" w:rsidP="002C6729">
      <w:pPr>
        <w:ind w:left="720" w:hanging="720"/>
        <w:rPr>
          <w:iCs w:val="0"/>
          <w:color w:val="auto"/>
          <w:sz w:val="22"/>
          <w:szCs w:val="22"/>
          <w:lang w:val="en-US"/>
        </w:rPr>
      </w:pPr>
      <w:r w:rsidRPr="00FC495D">
        <w:rPr>
          <w:iCs w:val="0"/>
          <w:color w:val="auto"/>
          <w:sz w:val="22"/>
          <w:szCs w:val="22"/>
          <w:lang w:val="en-US"/>
        </w:rPr>
        <w:t xml:space="preserve">2018 at Delhi wherein </w:t>
      </w:r>
      <w:proofErr w:type="gramStart"/>
      <w:r w:rsidRPr="00FC495D">
        <w:rPr>
          <w:iCs w:val="0"/>
          <w:color w:val="auto"/>
          <w:sz w:val="22"/>
          <w:szCs w:val="22"/>
          <w:lang w:val="en-US"/>
        </w:rPr>
        <w:t xml:space="preserve">it </w:t>
      </w:r>
      <w:r w:rsidR="00DC6718" w:rsidRPr="00FC495D">
        <w:rPr>
          <w:iCs w:val="0"/>
          <w:color w:val="auto"/>
          <w:sz w:val="22"/>
          <w:szCs w:val="22"/>
          <w:lang w:val="en-US"/>
        </w:rPr>
        <w:t xml:space="preserve"> was</w:t>
      </w:r>
      <w:proofErr w:type="gramEnd"/>
      <w:r w:rsidR="00DC6718" w:rsidRPr="00FC495D">
        <w:rPr>
          <w:iCs w:val="0"/>
          <w:color w:val="auto"/>
          <w:sz w:val="22"/>
          <w:szCs w:val="22"/>
          <w:lang w:val="en-US"/>
        </w:rPr>
        <w:t xml:space="preserve"> decided that the Coordination should aggressively </w:t>
      </w:r>
    </w:p>
    <w:p w:rsidR="00580C75" w:rsidRPr="00FC495D" w:rsidRDefault="00DC6718" w:rsidP="002C6729">
      <w:pPr>
        <w:ind w:left="720" w:hanging="720"/>
        <w:rPr>
          <w:iCs w:val="0"/>
          <w:color w:val="auto"/>
          <w:sz w:val="22"/>
          <w:szCs w:val="22"/>
          <w:lang w:val="en-US"/>
        </w:rPr>
      </w:pPr>
      <w:proofErr w:type="gramStart"/>
      <w:r w:rsidRPr="00FC495D">
        <w:rPr>
          <w:iCs w:val="0"/>
          <w:color w:val="auto"/>
          <w:sz w:val="22"/>
          <w:szCs w:val="22"/>
          <w:lang w:val="en-US"/>
        </w:rPr>
        <w:t>chalk</w:t>
      </w:r>
      <w:proofErr w:type="gramEnd"/>
      <w:r w:rsidRPr="00FC495D">
        <w:rPr>
          <w:iCs w:val="0"/>
          <w:color w:val="auto"/>
          <w:sz w:val="22"/>
          <w:szCs w:val="22"/>
          <w:lang w:val="en-US"/>
        </w:rPr>
        <w:t xml:space="preserve"> out programs to realize core issues of Bank Retirees </w:t>
      </w:r>
      <w:r w:rsidR="00580C75" w:rsidRPr="00FC495D">
        <w:rPr>
          <w:iCs w:val="0"/>
          <w:color w:val="auto"/>
          <w:sz w:val="22"/>
          <w:szCs w:val="22"/>
          <w:lang w:val="en-US"/>
        </w:rPr>
        <w:t>–</w:t>
      </w:r>
    </w:p>
    <w:p w:rsidR="00E3238D" w:rsidRPr="00FC495D" w:rsidRDefault="00DC6718" w:rsidP="002C6729">
      <w:pPr>
        <w:ind w:left="720" w:hanging="720"/>
        <w:rPr>
          <w:iCs w:val="0"/>
          <w:color w:val="auto"/>
          <w:sz w:val="22"/>
          <w:szCs w:val="22"/>
          <w:lang w:val="en-US"/>
        </w:rPr>
      </w:pPr>
      <w:r w:rsidRPr="00FC495D">
        <w:rPr>
          <w:iCs w:val="0"/>
          <w:color w:val="auto"/>
          <w:sz w:val="22"/>
          <w:szCs w:val="22"/>
          <w:lang w:val="en-US"/>
        </w:rPr>
        <w:t xml:space="preserve"> </w:t>
      </w:r>
      <w:proofErr w:type="gramStart"/>
      <w:r w:rsidRPr="00FC495D">
        <w:rPr>
          <w:iCs w:val="0"/>
          <w:color w:val="auto"/>
          <w:sz w:val="22"/>
          <w:szCs w:val="22"/>
          <w:lang w:val="en-US"/>
        </w:rPr>
        <w:t>1.Family</w:t>
      </w:r>
      <w:proofErr w:type="gramEnd"/>
      <w:r w:rsidRPr="00FC495D">
        <w:rPr>
          <w:iCs w:val="0"/>
          <w:color w:val="auto"/>
          <w:sz w:val="22"/>
          <w:szCs w:val="22"/>
          <w:lang w:val="en-US"/>
        </w:rPr>
        <w:t>  Pension </w:t>
      </w:r>
      <w:r w:rsidR="00E3238D" w:rsidRPr="00FC495D">
        <w:rPr>
          <w:iCs w:val="0"/>
          <w:color w:val="auto"/>
          <w:sz w:val="22"/>
          <w:szCs w:val="22"/>
          <w:lang w:val="en-US"/>
        </w:rPr>
        <w:t xml:space="preserve">  </w:t>
      </w:r>
      <w:r w:rsidRPr="00FC495D">
        <w:rPr>
          <w:iCs w:val="0"/>
          <w:color w:val="auto"/>
          <w:sz w:val="22"/>
          <w:szCs w:val="22"/>
          <w:lang w:val="en-US"/>
        </w:rPr>
        <w:t xml:space="preserve"> 2. </w:t>
      </w:r>
      <w:proofErr w:type="gramStart"/>
      <w:r w:rsidRPr="00FC495D">
        <w:rPr>
          <w:iCs w:val="0"/>
          <w:color w:val="auto"/>
          <w:sz w:val="22"/>
          <w:szCs w:val="22"/>
          <w:lang w:val="en-US"/>
        </w:rPr>
        <w:t xml:space="preserve">Pension </w:t>
      </w:r>
      <w:proofErr w:type="spellStart"/>
      <w:r w:rsidRPr="00FC495D">
        <w:rPr>
          <w:iCs w:val="0"/>
          <w:color w:val="auto"/>
          <w:sz w:val="22"/>
          <w:szCs w:val="22"/>
          <w:lang w:val="en-US"/>
        </w:rPr>
        <w:t>Updation</w:t>
      </w:r>
      <w:proofErr w:type="spellEnd"/>
      <w:r w:rsidRPr="00FC495D">
        <w:rPr>
          <w:iCs w:val="0"/>
          <w:color w:val="auto"/>
          <w:sz w:val="22"/>
          <w:szCs w:val="22"/>
          <w:lang w:val="en-US"/>
        </w:rPr>
        <w:t>.</w:t>
      </w:r>
      <w:proofErr w:type="gramEnd"/>
      <w:r w:rsidRPr="00FC495D">
        <w:rPr>
          <w:iCs w:val="0"/>
          <w:color w:val="auto"/>
          <w:sz w:val="22"/>
          <w:szCs w:val="22"/>
          <w:lang w:val="en-US"/>
        </w:rPr>
        <w:t> </w:t>
      </w:r>
      <w:r w:rsidR="00E3238D" w:rsidRPr="00FC495D">
        <w:rPr>
          <w:iCs w:val="0"/>
          <w:color w:val="auto"/>
          <w:sz w:val="22"/>
          <w:szCs w:val="22"/>
          <w:lang w:val="en-US"/>
        </w:rPr>
        <w:t xml:space="preserve"> </w:t>
      </w:r>
      <w:r w:rsidRPr="00FC495D">
        <w:rPr>
          <w:iCs w:val="0"/>
          <w:color w:val="auto"/>
          <w:sz w:val="22"/>
          <w:szCs w:val="22"/>
          <w:lang w:val="en-US"/>
        </w:rPr>
        <w:t xml:space="preserve"> 3. 100%DA Neutralization.</w:t>
      </w:r>
    </w:p>
    <w:p w:rsidR="00F025A7" w:rsidRPr="00FC495D" w:rsidRDefault="00DC6718" w:rsidP="002C6729">
      <w:pPr>
        <w:ind w:left="720" w:hanging="720"/>
        <w:rPr>
          <w:iCs w:val="0"/>
          <w:color w:val="auto"/>
          <w:sz w:val="22"/>
          <w:szCs w:val="22"/>
          <w:lang w:val="en-US"/>
        </w:rPr>
      </w:pPr>
      <w:r w:rsidRPr="00FC495D">
        <w:rPr>
          <w:iCs w:val="0"/>
          <w:color w:val="auto"/>
          <w:sz w:val="22"/>
          <w:szCs w:val="22"/>
          <w:lang w:val="en-US"/>
        </w:rPr>
        <w:t xml:space="preserve"> </w:t>
      </w:r>
      <w:proofErr w:type="gramStart"/>
      <w:r w:rsidRPr="00FC495D">
        <w:rPr>
          <w:iCs w:val="0"/>
          <w:color w:val="auto"/>
          <w:sz w:val="22"/>
          <w:szCs w:val="22"/>
          <w:lang w:val="en-US"/>
        </w:rPr>
        <w:t>4.Full</w:t>
      </w:r>
      <w:proofErr w:type="gramEnd"/>
      <w:r w:rsidRPr="00FC495D">
        <w:rPr>
          <w:iCs w:val="0"/>
          <w:color w:val="auto"/>
          <w:sz w:val="22"/>
          <w:szCs w:val="22"/>
          <w:lang w:val="en-US"/>
        </w:rPr>
        <w:t xml:space="preserve"> Reimbursement of Medical Insurance Premium to Retirees.</w:t>
      </w:r>
    </w:p>
    <w:p w:rsidR="00580C75" w:rsidRPr="00FC495D" w:rsidRDefault="00DC6718" w:rsidP="002C6729">
      <w:pPr>
        <w:ind w:left="720" w:hanging="720"/>
        <w:rPr>
          <w:iCs w:val="0"/>
          <w:color w:val="auto"/>
          <w:sz w:val="22"/>
          <w:szCs w:val="22"/>
          <w:lang w:val="en-US"/>
        </w:rPr>
      </w:pPr>
      <w:r w:rsidRPr="00FC495D">
        <w:rPr>
          <w:iCs w:val="0"/>
          <w:color w:val="auto"/>
          <w:sz w:val="22"/>
          <w:szCs w:val="22"/>
          <w:lang w:val="en-US"/>
        </w:rPr>
        <w:t xml:space="preserve"> 5. Reckoning of Special Allowance for Superannuation Benefits.</w:t>
      </w:r>
    </w:p>
    <w:p w:rsidR="00DC6718" w:rsidRPr="00FC495D" w:rsidRDefault="00341625" w:rsidP="002C6729">
      <w:pPr>
        <w:ind w:left="720" w:hanging="720"/>
        <w:rPr>
          <w:iCs w:val="0"/>
          <w:color w:val="auto"/>
          <w:sz w:val="22"/>
          <w:szCs w:val="22"/>
          <w:lang w:val="en-US"/>
        </w:rPr>
      </w:pPr>
      <w:r w:rsidRPr="00FC495D">
        <w:rPr>
          <w:iCs w:val="0"/>
          <w:color w:val="auto"/>
          <w:sz w:val="22"/>
          <w:szCs w:val="22"/>
          <w:lang w:val="en-US"/>
        </w:rPr>
        <w:t xml:space="preserve"> </w:t>
      </w:r>
      <w:r w:rsidR="00DC6718" w:rsidRPr="00FC495D">
        <w:rPr>
          <w:iCs w:val="0"/>
          <w:color w:val="auto"/>
          <w:sz w:val="22"/>
          <w:szCs w:val="22"/>
          <w:lang w:val="en-US"/>
        </w:rPr>
        <w:t xml:space="preserve">6. IBA should hold talks with </w:t>
      </w:r>
      <w:proofErr w:type="gramStart"/>
      <w:r w:rsidR="00DC6718" w:rsidRPr="00FC495D">
        <w:rPr>
          <w:iCs w:val="0"/>
          <w:color w:val="auto"/>
          <w:sz w:val="22"/>
          <w:szCs w:val="22"/>
          <w:lang w:val="en-US"/>
        </w:rPr>
        <w:t>the  Coordination</w:t>
      </w:r>
      <w:proofErr w:type="gramEnd"/>
      <w:r w:rsidR="00DC6718" w:rsidRPr="00FC495D">
        <w:rPr>
          <w:iCs w:val="0"/>
          <w:color w:val="auto"/>
          <w:sz w:val="22"/>
          <w:szCs w:val="22"/>
          <w:lang w:val="en-US"/>
        </w:rPr>
        <w:t xml:space="preserve"> Body of Bank Retirees. </w:t>
      </w:r>
    </w:p>
    <w:p w:rsidR="00DC6718" w:rsidRPr="00FC495D" w:rsidRDefault="00DC6718" w:rsidP="002C6729">
      <w:pPr>
        <w:ind w:left="-90"/>
        <w:rPr>
          <w:iCs w:val="0"/>
          <w:color w:val="auto"/>
          <w:sz w:val="22"/>
          <w:szCs w:val="22"/>
          <w:lang w:val="en-US"/>
        </w:rPr>
      </w:pPr>
      <w:r w:rsidRPr="00FC495D">
        <w:rPr>
          <w:iCs w:val="0"/>
          <w:color w:val="auto"/>
          <w:sz w:val="22"/>
          <w:szCs w:val="22"/>
          <w:lang w:val="en-US"/>
        </w:rPr>
        <w:t>The Meeting also decided that UFBU should be approached to</w:t>
      </w:r>
      <w:proofErr w:type="gramStart"/>
      <w:r w:rsidRPr="00FC495D">
        <w:rPr>
          <w:iCs w:val="0"/>
          <w:color w:val="auto"/>
          <w:sz w:val="22"/>
          <w:szCs w:val="22"/>
          <w:lang w:val="en-US"/>
        </w:rPr>
        <w:t>  take</w:t>
      </w:r>
      <w:proofErr w:type="gramEnd"/>
      <w:r w:rsidRPr="00FC495D">
        <w:rPr>
          <w:iCs w:val="0"/>
          <w:color w:val="auto"/>
          <w:sz w:val="22"/>
          <w:szCs w:val="22"/>
          <w:lang w:val="en-US"/>
        </w:rPr>
        <w:t xml:space="preserve"> a clear stand  positively and seriously in respect of our issues in the ongoing Wage Negotiations and ensure resolution of the issues immediately or at the most along with the Current Wage Settlement. </w:t>
      </w:r>
    </w:p>
    <w:p w:rsidR="00436DB9" w:rsidRDefault="00436DB9" w:rsidP="00436DB9">
      <w:pPr>
        <w:ind w:left="-90"/>
        <w:jc w:val="center"/>
        <w:rPr>
          <w:iCs w:val="0"/>
          <w:color w:val="auto"/>
          <w:sz w:val="22"/>
          <w:szCs w:val="22"/>
          <w:lang w:val="en-US"/>
        </w:rPr>
      </w:pPr>
      <w:r>
        <w:rPr>
          <w:iCs w:val="0"/>
          <w:color w:val="auto"/>
          <w:sz w:val="22"/>
          <w:szCs w:val="22"/>
          <w:lang w:val="en-US"/>
        </w:rPr>
        <w:lastRenderedPageBreak/>
        <w:t>--6-</w:t>
      </w:r>
    </w:p>
    <w:p w:rsidR="00BE5799" w:rsidRPr="00FC495D" w:rsidRDefault="00DC6718" w:rsidP="002C6729">
      <w:pPr>
        <w:ind w:left="-90"/>
        <w:rPr>
          <w:b/>
          <w:sz w:val="22"/>
          <w:szCs w:val="22"/>
        </w:rPr>
      </w:pPr>
      <w:r w:rsidRPr="00FC495D">
        <w:rPr>
          <w:iCs w:val="0"/>
          <w:color w:val="auto"/>
          <w:sz w:val="22"/>
          <w:szCs w:val="22"/>
          <w:lang w:val="en-US"/>
        </w:rPr>
        <w:t xml:space="preserve">It was also decided in the Meeting to hold massive </w:t>
      </w:r>
      <w:proofErr w:type="spellStart"/>
      <w:r w:rsidRPr="00FC495D">
        <w:rPr>
          <w:iCs w:val="0"/>
          <w:color w:val="auto"/>
          <w:sz w:val="22"/>
          <w:szCs w:val="22"/>
          <w:lang w:val="en-US"/>
        </w:rPr>
        <w:t>Dharna</w:t>
      </w:r>
      <w:proofErr w:type="spellEnd"/>
      <w:r w:rsidRPr="00FC495D">
        <w:rPr>
          <w:iCs w:val="0"/>
          <w:color w:val="auto"/>
          <w:sz w:val="22"/>
          <w:szCs w:val="22"/>
          <w:lang w:val="en-US"/>
        </w:rPr>
        <w:t xml:space="preserve"> and Demonstrations in important cities across the Country from last week of November 2018 culminating in</w:t>
      </w:r>
      <w:proofErr w:type="gramStart"/>
      <w:r w:rsidRPr="00FC495D">
        <w:rPr>
          <w:iCs w:val="0"/>
          <w:color w:val="auto"/>
          <w:sz w:val="22"/>
          <w:szCs w:val="22"/>
          <w:lang w:val="en-US"/>
        </w:rPr>
        <w:t>  very</w:t>
      </w:r>
      <w:proofErr w:type="gramEnd"/>
      <w:r w:rsidRPr="00FC495D">
        <w:rPr>
          <w:iCs w:val="0"/>
          <w:color w:val="auto"/>
          <w:sz w:val="22"/>
          <w:szCs w:val="22"/>
          <w:lang w:val="en-US"/>
        </w:rPr>
        <w:t xml:space="preserve"> big </w:t>
      </w:r>
      <w:proofErr w:type="spellStart"/>
      <w:r w:rsidRPr="00FC495D">
        <w:rPr>
          <w:iCs w:val="0"/>
          <w:color w:val="auto"/>
          <w:sz w:val="22"/>
          <w:szCs w:val="22"/>
          <w:lang w:val="en-US"/>
        </w:rPr>
        <w:t>Dharna</w:t>
      </w:r>
      <w:proofErr w:type="spellEnd"/>
      <w:r w:rsidRPr="00FC495D">
        <w:rPr>
          <w:iCs w:val="0"/>
          <w:color w:val="auto"/>
          <w:sz w:val="22"/>
          <w:szCs w:val="22"/>
          <w:lang w:val="en-US"/>
        </w:rPr>
        <w:t xml:space="preserve"> and Demonstrations  in Delhi and Mumbai.  </w:t>
      </w:r>
    </w:p>
    <w:p w:rsidR="00230808" w:rsidRPr="00FC495D" w:rsidRDefault="00230808" w:rsidP="002C6729">
      <w:pPr>
        <w:rPr>
          <w:sz w:val="22"/>
          <w:szCs w:val="22"/>
        </w:rPr>
      </w:pPr>
      <w:r w:rsidRPr="00FC495D">
        <w:rPr>
          <w:b/>
          <w:sz w:val="22"/>
          <w:szCs w:val="22"/>
        </w:rPr>
        <w:t>Accounts</w:t>
      </w:r>
    </w:p>
    <w:p w:rsidR="00230808" w:rsidRPr="00FC495D" w:rsidRDefault="00230808" w:rsidP="002C6729">
      <w:pPr>
        <w:pStyle w:val="NoSpacing"/>
        <w:rPr>
          <w:rFonts w:ascii="Arial" w:hAnsi="Arial" w:cs="Arial"/>
          <w:sz w:val="22"/>
        </w:rPr>
      </w:pPr>
      <w:r w:rsidRPr="00FC495D">
        <w:rPr>
          <w:rFonts w:ascii="Arial" w:hAnsi="Arial" w:cs="Arial"/>
          <w:sz w:val="22"/>
        </w:rPr>
        <w:t>The accounts for the year ended 31</w:t>
      </w:r>
      <w:r w:rsidRPr="00FC495D">
        <w:rPr>
          <w:rFonts w:ascii="Arial" w:hAnsi="Arial" w:cs="Arial"/>
          <w:sz w:val="22"/>
          <w:vertAlign w:val="superscript"/>
        </w:rPr>
        <w:t>st</w:t>
      </w:r>
      <w:r w:rsidRPr="00FC495D">
        <w:rPr>
          <w:rFonts w:ascii="Arial" w:hAnsi="Arial" w:cs="Arial"/>
          <w:sz w:val="22"/>
        </w:rPr>
        <w:t xml:space="preserve"> March </w:t>
      </w:r>
      <w:proofErr w:type="gramStart"/>
      <w:r w:rsidRPr="00FC495D">
        <w:rPr>
          <w:rFonts w:ascii="Arial" w:hAnsi="Arial" w:cs="Arial"/>
          <w:sz w:val="22"/>
        </w:rPr>
        <w:t>2018  have</w:t>
      </w:r>
      <w:proofErr w:type="gramEnd"/>
      <w:r w:rsidRPr="00FC495D">
        <w:rPr>
          <w:rFonts w:ascii="Arial" w:hAnsi="Arial" w:cs="Arial"/>
          <w:sz w:val="22"/>
        </w:rPr>
        <w:t xml:space="preserve">  been got audited from two internal auditors (</w:t>
      </w:r>
      <w:proofErr w:type="spellStart"/>
      <w:r w:rsidRPr="00FC495D">
        <w:rPr>
          <w:rFonts w:ascii="Arial" w:hAnsi="Arial" w:cs="Arial"/>
          <w:sz w:val="22"/>
        </w:rPr>
        <w:t>Shri</w:t>
      </w:r>
      <w:proofErr w:type="spellEnd"/>
      <w:r w:rsidRPr="00FC495D">
        <w:rPr>
          <w:rFonts w:ascii="Arial" w:hAnsi="Arial" w:cs="Arial"/>
          <w:sz w:val="22"/>
        </w:rPr>
        <w:t xml:space="preserve"> </w:t>
      </w:r>
      <w:proofErr w:type="spellStart"/>
      <w:r w:rsidRPr="00FC495D">
        <w:rPr>
          <w:rFonts w:ascii="Arial" w:hAnsi="Arial" w:cs="Arial"/>
          <w:sz w:val="22"/>
        </w:rPr>
        <w:t>V.P.Singh</w:t>
      </w:r>
      <w:proofErr w:type="spellEnd"/>
      <w:r w:rsidRPr="00FC495D">
        <w:rPr>
          <w:rFonts w:ascii="Arial" w:hAnsi="Arial" w:cs="Arial"/>
          <w:sz w:val="22"/>
        </w:rPr>
        <w:t xml:space="preserve"> and </w:t>
      </w:r>
      <w:proofErr w:type="spellStart"/>
      <w:r w:rsidRPr="00FC495D">
        <w:rPr>
          <w:rFonts w:ascii="Arial" w:hAnsi="Arial" w:cs="Arial"/>
          <w:sz w:val="22"/>
        </w:rPr>
        <w:t>Shri</w:t>
      </w:r>
      <w:proofErr w:type="spellEnd"/>
      <w:r w:rsidRPr="00FC495D">
        <w:rPr>
          <w:rFonts w:ascii="Arial" w:hAnsi="Arial" w:cs="Arial"/>
          <w:sz w:val="22"/>
        </w:rPr>
        <w:t xml:space="preserve"> </w:t>
      </w:r>
      <w:proofErr w:type="spellStart"/>
      <w:r w:rsidRPr="00FC495D">
        <w:rPr>
          <w:rFonts w:ascii="Arial" w:hAnsi="Arial" w:cs="Arial"/>
          <w:sz w:val="22"/>
        </w:rPr>
        <w:t>S.K.Goyal</w:t>
      </w:r>
      <w:proofErr w:type="spellEnd"/>
      <w:r w:rsidRPr="00FC495D">
        <w:rPr>
          <w:rFonts w:ascii="Arial" w:hAnsi="Arial" w:cs="Arial"/>
          <w:sz w:val="22"/>
        </w:rPr>
        <w:t xml:space="preserve">  appointed by the general house last year. </w:t>
      </w:r>
      <w:proofErr w:type="spellStart"/>
      <w:r w:rsidRPr="00FC495D">
        <w:rPr>
          <w:rFonts w:ascii="Arial" w:hAnsi="Arial" w:cs="Arial"/>
          <w:sz w:val="22"/>
        </w:rPr>
        <w:t>Additionaly</w:t>
      </w:r>
      <w:proofErr w:type="spellEnd"/>
      <w:r w:rsidRPr="00FC495D">
        <w:rPr>
          <w:rFonts w:ascii="Arial" w:hAnsi="Arial" w:cs="Arial"/>
          <w:sz w:val="22"/>
        </w:rPr>
        <w:t xml:space="preserve">, the accounts have also been got audited from M/S </w:t>
      </w:r>
      <w:proofErr w:type="spellStart"/>
      <w:r w:rsidRPr="00FC495D">
        <w:rPr>
          <w:rFonts w:ascii="Arial" w:hAnsi="Arial" w:cs="Arial"/>
          <w:sz w:val="22"/>
        </w:rPr>
        <w:t>Bhushan</w:t>
      </w:r>
      <w:proofErr w:type="spellEnd"/>
      <w:r w:rsidRPr="00FC495D">
        <w:rPr>
          <w:rFonts w:ascii="Arial" w:hAnsi="Arial" w:cs="Arial"/>
          <w:sz w:val="22"/>
        </w:rPr>
        <w:t xml:space="preserve"> Gupta and Co., Chartered Accountants, Patiala.  Long back we got registered with the Income Tax Department as </w:t>
      </w:r>
      <w:proofErr w:type="spellStart"/>
      <w:proofErr w:type="gramStart"/>
      <w:r w:rsidRPr="00FC495D">
        <w:rPr>
          <w:rFonts w:ascii="Arial" w:hAnsi="Arial" w:cs="Arial"/>
          <w:sz w:val="22"/>
        </w:rPr>
        <w:t>assessees</w:t>
      </w:r>
      <w:proofErr w:type="spellEnd"/>
      <w:r w:rsidRPr="00FC495D">
        <w:rPr>
          <w:rFonts w:ascii="Arial" w:hAnsi="Arial" w:cs="Arial"/>
          <w:sz w:val="22"/>
        </w:rPr>
        <w:t xml:space="preserve">  and</w:t>
      </w:r>
      <w:proofErr w:type="gramEnd"/>
      <w:r w:rsidRPr="00FC495D">
        <w:rPr>
          <w:rFonts w:ascii="Arial" w:hAnsi="Arial" w:cs="Arial"/>
          <w:sz w:val="22"/>
        </w:rPr>
        <w:t xml:space="preserve"> are provided with Permanent Account Number ( PAN ) of the Association.    We always submit our returns timely and we submitted our income-tax returns for </w:t>
      </w:r>
      <w:proofErr w:type="gramStart"/>
      <w:r w:rsidRPr="00FC495D">
        <w:rPr>
          <w:rFonts w:ascii="Arial" w:hAnsi="Arial" w:cs="Arial"/>
          <w:sz w:val="22"/>
        </w:rPr>
        <w:t>the  previous</w:t>
      </w:r>
      <w:proofErr w:type="gramEnd"/>
      <w:r w:rsidRPr="00FC495D">
        <w:rPr>
          <w:rFonts w:ascii="Arial" w:hAnsi="Arial" w:cs="Arial"/>
          <w:sz w:val="22"/>
        </w:rPr>
        <w:t xml:space="preserve"> financial years through our CA.  </w:t>
      </w:r>
    </w:p>
    <w:p w:rsidR="00230808" w:rsidRPr="00FC495D" w:rsidRDefault="00230808" w:rsidP="002C6729">
      <w:pPr>
        <w:pStyle w:val="NoSpacing"/>
        <w:rPr>
          <w:rFonts w:ascii="Arial" w:hAnsi="Arial" w:cs="Arial"/>
          <w:sz w:val="22"/>
        </w:rPr>
      </w:pPr>
      <w:r w:rsidRPr="00FC495D">
        <w:rPr>
          <w:rFonts w:ascii="Arial" w:hAnsi="Arial" w:cs="Arial"/>
          <w:sz w:val="22"/>
        </w:rPr>
        <w:t xml:space="preserve">To balance the income and expenditure, it is proposed that annual subscription be raised from Rs.500/- per annum to Rs.700/ per annum </w:t>
      </w:r>
      <w:proofErr w:type="spellStart"/>
      <w:r w:rsidRPr="00FC495D">
        <w:rPr>
          <w:rFonts w:ascii="Arial" w:hAnsi="Arial" w:cs="Arial"/>
          <w:sz w:val="22"/>
        </w:rPr>
        <w:t>w.e.f</w:t>
      </w:r>
      <w:proofErr w:type="spellEnd"/>
      <w:r w:rsidRPr="00FC495D">
        <w:rPr>
          <w:rFonts w:ascii="Arial" w:hAnsi="Arial" w:cs="Arial"/>
          <w:sz w:val="22"/>
        </w:rPr>
        <w:t>. April 2019.</w:t>
      </w:r>
    </w:p>
    <w:p w:rsidR="00230808" w:rsidRPr="00FC495D" w:rsidRDefault="00230808" w:rsidP="002C6729">
      <w:pPr>
        <w:pStyle w:val="NoSpacing"/>
        <w:rPr>
          <w:rFonts w:ascii="Arial" w:hAnsi="Arial" w:cs="Arial"/>
          <w:sz w:val="22"/>
        </w:rPr>
      </w:pPr>
    </w:p>
    <w:p w:rsidR="00230808" w:rsidRPr="00FC495D" w:rsidRDefault="00230808" w:rsidP="002C6729">
      <w:pPr>
        <w:pStyle w:val="NoSpacing"/>
        <w:rPr>
          <w:rFonts w:ascii="Arial" w:hAnsi="Arial" w:cs="Arial"/>
          <w:sz w:val="22"/>
        </w:rPr>
      </w:pPr>
      <w:r w:rsidRPr="00FC495D">
        <w:rPr>
          <w:rFonts w:ascii="Arial" w:hAnsi="Arial" w:cs="Arial"/>
          <w:sz w:val="22"/>
        </w:rPr>
        <w:t>The Statement Income &amp; Expenditure and balance sheet is enclosed.</w:t>
      </w:r>
    </w:p>
    <w:p w:rsidR="0088742D" w:rsidRPr="00FC495D" w:rsidRDefault="0088742D" w:rsidP="002A1080">
      <w:pPr>
        <w:jc w:val="both"/>
        <w:rPr>
          <w:sz w:val="22"/>
          <w:szCs w:val="22"/>
        </w:rPr>
      </w:pPr>
    </w:p>
    <w:p w:rsidR="00BE5799" w:rsidRPr="00FC495D" w:rsidRDefault="00341625" w:rsidP="002A1080">
      <w:pPr>
        <w:ind w:right="81"/>
        <w:jc w:val="both"/>
        <w:rPr>
          <w:sz w:val="22"/>
          <w:szCs w:val="22"/>
        </w:rPr>
      </w:pPr>
      <w:r w:rsidRPr="00FC495D">
        <w:rPr>
          <w:b/>
          <w:sz w:val="22"/>
          <w:szCs w:val="22"/>
        </w:rPr>
        <w:t>Let me conclude.</w:t>
      </w:r>
      <w:r w:rsidRPr="00FC495D">
        <w:rPr>
          <w:sz w:val="22"/>
          <w:szCs w:val="22"/>
        </w:rPr>
        <w:t xml:space="preserve"> The Association, by now is over 3 decades old. Top executives </w:t>
      </w:r>
      <w:proofErr w:type="gramStart"/>
      <w:r w:rsidRPr="00FC495D">
        <w:rPr>
          <w:sz w:val="22"/>
          <w:szCs w:val="22"/>
        </w:rPr>
        <w:t>and  officers</w:t>
      </w:r>
      <w:proofErr w:type="gramEnd"/>
      <w:r w:rsidRPr="00FC495D">
        <w:rPr>
          <w:sz w:val="22"/>
          <w:szCs w:val="22"/>
        </w:rPr>
        <w:t xml:space="preserve"> retired from high positions of  the Bank, are the members. Running a voluntary organization of the elite we have is really a challenge.  This can be done with utmost care and devotion by a well-knit team with fullest cooperation of the membership only.</w:t>
      </w:r>
    </w:p>
    <w:p w:rsidR="00341625" w:rsidRPr="00FC495D" w:rsidRDefault="00341625" w:rsidP="002A1080">
      <w:pPr>
        <w:ind w:right="81"/>
        <w:jc w:val="both"/>
        <w:rPr>
          <w:b/>
          <w:sz w:val="22"/>
          <w:szCs w:val="22"/>
        </w:rPr>
      </w:pPr>
    </w:p>
    <w:p w:rsidR="00BE5799" w:rsidRPr="00FC495D" w:rsidRDefault="00BE5799" w:rsidP="002A1080">
      <w:pPr>
        <w:jc w:val="both"/>
        <w:rPr>
          <w:i/>
          <w:sz w:val="22"/>
          <w:szCs w:val="22"/>
        </w:rPr>
      </w:pPr>
      <w:r w:rsidRPr="00FC495D">
        <w:rPr>
          <w:i/>
          <w:sz w:val="22"/>
          <w:szCs w:val="22"/>
        </w:rPr>
        <w:t xml:space="preserve">During last one year we have tried our best to maintain the momentum of our movement and our activities </w:t>
      </w:r>
      <w:proofErr w:type="spellStart"/>
      <w:r w:rsidRPr="00FC495D">
        <w:rPr>
          <w:i/>
          <w:sz w:val="22"/>
          <w:szCs w:val="22"/>
        </w:rPr>
        <w:t>inspite</w:t>
      </w:r>
      <w:proofErr w:type="spellEnd"/>
      <w:r w:rsidRPr="00FC495D">
        <w:rPr>
          <w:i/>
          <w:sz w:val="22"/>
          <w:szCs w:val="22"/>
        </w:rPr>
        <w:t xml:space="preserve"> of the fact that State Bank of Patiala merged with State Bank of India </w:t>
      </w:r>
      <w:proofErr w:type="spellStart"/>
      <w:r w:rsidRPr="00FC495D">
        <w:rPr>
          <w:i/>
          <w:sz w:val="22"/>
          <w:szCs w:val="22"/>
        </w:rPr>
        <w:t>w.e.f</w:t>
      </w:r>
      <w:proofErr w:type="spellEnd"/>
      <w:r w:rsidRPr="00FC495D">
        <w:rPr>
          <w:i/>
          <w:sz w:val="22"/>
          <w:szCs w:val="22"/>
        </w:rPr>
        <w:t>. 1</w:t>
      </w:r>
      <w:r w:rsidRPr="00FC495D">
        <w:rPr>
          <w:i/>
          <w:sz w:val="22"/>
          <w:szCs w:val="22"/>
          <w:vertAlign w:val="superscript"/>
        </w:rPr>
        <w:t>st</w:t>
      </w:r>
      <w:r w:rsidRPr="00FC495D">
        <w:rPr>
          <w:i/>
          <w:sz w:val="22"/>
          <w:szCs w:val="22"/>
        </w:rPr>
        <w:t xml:space="preserve"> April 2017 and there are challenges to our organization from many corners. </w:t>
      </w:r>
    </w:p>
    <w:p w:rsidR="00BE5799" w:rsidRPr="00FC495D" w:rsidRDefault="00BE5799" w:rsidP="002A1080">
      <w:pPr>
        <w:jc w:val="both"/>
        <w:rPr>
          <w:i/>
          <w:sz w:val="22"/>
          <w:szCs w:val="22"/>
        </w:rPr>
      </w:pPr>
      <w:r w:rsidRPr="00FC495D">
        <w:rPr>
          <w:i/>
          <w:sz w:val="22"/>
          <w:szCs w:val="22"/>
        </w:rPr>
        <w:t xml:space="preserve">The future is going to be full of challenges around us Most of the issue pertaining to retirees are pending for a long. Though we are trying to take up all these issues through our apex organization but is demand of time that we should continue our efforts </w:t>
      </w:r>
      <w:proofErr w:type="gramStart"/>
      <w:r w:rsidRPr="00FC495D">
        <w:rPr>
          <w:i/>
          <w:sz w:val="22"/>
          <w:szCs w:val="22"/>
        </w:rPr>
        <w:t>in  a</w:t>
      </w:r>
      <w:proofErr w:type="gramEnd"/>
      <w:r w:rsidRPr="00FC495D">
        <w:rPr>
          <w:i/>
          <w:sz w:val="22"/>
          <w:szCs w:val="22"/>
        </w:rPr>
        <w:t xml:space="preserve">  united manner. Let us strength our organization as ours is the only organization which will be taking up the issues of all those who retired or retire under SBOP service regulations. </w:t>
      </w:r>
      <w:r w:rsidR="00341625" w:rsidRPr="00FC495D">
        <w:rPr>
          <w:sz w:val="22"/>
          <w:szCs w:val="22"/>
        </w:rPr>
        <w:t xml:space="preserve">We are fortunate to have received all help and cooperation from </w:t>
      </w:r>
      <w:proofErr w:type="gramStart"/>
      <w:r w:rsidR="00341625" w:rsidRPr="00FC495D">
        <w:rPr>
          <w:sz w:val="22"/>
          <w:szCs w:val="22"/>
        </w:rPr>
        <w:t xml:space="preserve">our  </w:t>
      </w:r>
      <w:proofErr w:type="spellStart"/>
      <w:r w:rsidR="00341625" w:rsidRPr="00FC495D">
        <w:rPr>
          <w:sz w:val="22"/>
          <w:szCs w:val="22"/>
        </w:rPr>
        <w:t>hon’ble</w:t>
      </w:r>
      <w:proofErr w:type="spellEnd"/>
      <w:proofErr w:type="gramEnd"/>
      <w:r w:rsidR="00341625" w:rsidRPr="00FC495D">
        <w:rPr>
          <w:sz w:val="22"/>
          <w:szCs w:val="22"/>
        </w:rPr>
        <w:t xml:space="preserve"> members</w:t>
      </w:r>
    </w:p>
    <w:p w:rsidR="00BE5799" w:rsidRPr="00FC495D" w:rsidRDefault="00BE5799" w:rsidP="002A1080">
      <w:pPr>
        <w:jc w:val="both"/>
        <w:rPr>
          <w:i/>
          <w:sz w:val="22"/>
          <w:szCs w:val="22"/>
        </w:rPr>
      </w:pPr>
    </w:p>
    <w:p w:rsidR="00BE5799" w:rsidRPr="00FC495D" w:rsidRDefault="00BE5799" w:rsidP="002A1080">
      <w:pPr>
        <w:jc w:val="both"/>
        <w:rPr>
          <w:i/>
          <w:sz w:val="22"/>
          <w:szCs w:val="22"/>
        </w:rPr>
      </w:pPr>
      <w:r w:rsidRPr="00FC495D">
        <w:rPr>
          <w:i/>
          <w:sz w:val="22"/>
          <w:szCs w:val="22"/>
        </w:rPr>
        <w:t xml:space="preserve">During the </w:t>
      </w:r>
      <w:proofErr w:type="gramStart"/>
      <w:r w:rsidRPr="00FC495D">
        <w:rPr>
          <w:i/>
          <w:sz w:val="22"/>
          <w:szCs w:val="22"/>
        </w:rPr>
        <w:t>period  I</w:t>
      </w:r>
      <w:proofErr w:type="gramEnd"/>
      <w:r w:rsidRPr="00FC495D">
        <w:rPr>
          <w:i/>
          <w:sz w:val="22"/>
          <w:szCs w:val="22"/>
        </w:rPr>
        <w:t xml:space="preserve"> got all support from the office bearers, EC members and my other colleagues in day to day working of the Association and I express my heartfelt gratitude to all of them for sharing various responsibilities of work pertaining to the welfare of our members/colleagues. </w:t>
      </w:r>
    </w:p>
    <w:p w:rsidR="00BE5799" w:rsidRPr="00FC495D" w:rsidRDefault="00BE5799" w:rsidP="002A1080">
      <w:pPr>
        <w:jc w:val="both"/>
        <w:rPr>
          <w:i/>
          <w:sz w:val="22"/>
          <w:szCs w:val="22"/>
        </w:rPr>
      </w:pPr>
    </w:p>
    <w:p w:rsidR="00341625" w:rsidRPr="00FC495D" w:rsidRDefault="00341625" w:rsidP="002A1080">
      <w:pPr>
        <w:pStyle w:val="NoSpacing"/>
        <w:rPr>
          <w:rFonts w:ascii="Arial" w:hAnsi="Arial" w:cs="Arial"/>
          <w:sz w:val="22"/>
        </w:rPr>
      </w:pPr>
      <w:r w:rsidRPr="00FC495D">
        <w:rPr>
          <w:rFonts w:ascii="Arial" w:hAnsi="Arial" w:cs="Arial"/>
          <w:sz w:val="22"/>
        </w:rPr>
        <w:t xml:space="preserve">My thanks to you all who have taken pains to be with us here and also to those who could not be here </w:t>
      </w:r>
      <w:proofErr w:type="gramStart"/>
      <w:r w:rsidRPr="00FC495D">
        <w:rPr>
          <w:rFonts w:ascii="Arial" w:hAnsi="Arial" w:cs="Arial"/>
          <w:sz w:val="22"/>
        </w:rPr>
        <w:t>today.</w:t>
      </w:r>
      <w:proofErr w:type="gramEnd"/>
      <w:r w:rsidRPr="00FC495D">
        <w:rPr>
          <w:rFonts w:ascii="Arial" w:hAnsi="Arial" w:cs="Arial"/>
          <w:sz w:val="22"/>
        </w:rPr>
        <w:t xml:space="preserve"> I feel obliged once again, on behalf of us all, for the cooperation and help extended to the Association, by your good selves. I pray to God to bestow upon you and your family members all the pleasures of life in days ahead. </w:t>
      </w:r>
    </w:p>
    <w:p w:rsidR="00341625" w:rsidRPr="00FC495D" w:rsidRDefault="00341625" w:rsidP="002A1080">
      <w:pPr>
        <w:pStyle w:val="NoSpacing"/>
        <w:rPr>
          <w:rFonts w:ascii="Arial" w:hAnsi="Arial" w:cs="Arial"/>
          <w:sz w:val="22"/>
        </w:rPr>
      </w:pPr>
    </w:p>
    <w:p w:rsidR="00341625" w:rsidRPr="00FC495D" w:rsidRDefault="00341625" w:rsidP="002A1080">
      <w:pPr>
        <w:jc w:val="both"/>
        <w:rPr>
          <w:i/>
          <w:sz w:val="22"/>
          <w:szCs w:val="22"/>
        </w:rPr>
      </w:pPr>
      <w:r w:rsidRPr="00FC495D">
        <w:rPr>
          <w:sz w:val="22"/>
          <w:szCs w:val="22"/>
        </w:rPr>
        <w:t>I now, with your permission, present the yearly report for deliberations and adoption</w:t>
      </w:r>
    </w:p>
    <w:p w:rsidR="00077D3D" w:rsidRPr="00FC495D" w:rsidRDefault="00200CAD" w:rsidP="002A1080">
      <w:pPr>
        <w:jc w:val="both"/>
        <w:rPr>
          <w:b/>
          <w:i/>
          <w:sz w:val="22"/>
          <w:szCs w:val="22"/>
        </w:rPr>
      </w:pPr>
      <w:r w:rsidRPr="00FC495D">
        <w:rPr>
          <w:b/>
          <w:i/>
          <w:sz w:val="22"/>
          <w:szCs w:val="22"/>
        </w:rPr>
        <w:t xml:space="preserve">                                                                                        </w:t>
      </w:r>
      <w:r w:rsidR="00341625" w:rsidRPr="00FC495D">
        <w:rPr>
          <w:b/>
          <w:i/>
          <w:sz w:val="22"/>
          <w:szCs w:val="22"/>
        </w:rPr>
        <w:t xml:space="preserve">                </w:t>
      </w:r>
    </w:p>
    <w:p w:rsidR="00077D3D" w:rsidRPr="00FC495D" w:rsidRDefault="00077D3D" w:rsidP="002C6729">
      <w:pPr>
        <w:rPr>
          <w:b/>
          <w:i/>
          <w:sz w:val="22"/>
          <w:szCs w:val="22"/>
        </w:rPr>
      </w:pPr>
    </w:p>
    <w:p w:rsidR="00077D3D" w:rsidRPr="00FC495D" w:rsidRDefault="00077D3D" w:rsidP="002C6729">
      <w:pPr>
        <w:rPr>
          <w:b/>
          <w:i/>
          <w:sz w:val="22"/>
          <w:szCs w:val="22"/>
        </w:rPr>
      </w:pPr>
    </w:p>
    <w:p w:rsidR="00200CAD" w:rsidRPr="00FC495D" w:rsidRDefault="00077D3D" w:rsidP="002C6729">
      <w:pPr>
        <w:rPr>
          <w:b/>
          <w:i/>
          <w:sz w:val="22"/>
          <w:szCs w:val="22"/>
        </w:rPr>
      </w:pPr>
      <w:r w:rsidRPr="00FC495D">
        <w:rPr>
          <w:b/>
          <w:i/>
          <w:sz w:val="22"/>
          <w:szCs w:val="22"/>
        </w:rPr>
        <w:t xml:space="preserve">                                                                                                    </w:t>
      </w:r>
      <w:r w:rsidR="00200CAD" w:rsidRPr="00FC495D">
        <w:rPr>
          <w:b/>
          <w:i/>
          <w:sz w:val="22"/>
          <w:szCs w:val="22"/>
        </w:rPr>
        <w:t xml:space="preserve">   (</w:t>
      </w:r>
      <w:proofErr w:type="spellStart"/>
      <w:r w:rsidR="00200CAD" w:rsidRPr="00FC495D">
        <w:rPr>
          <w:b/>
          <w:i/>
          <w:sz w:val="22"/>
          <w:szCs w:val="22"/>
        </w:rPr>
        <w:t>B.C.Bassi</w:t>
      </w:r>
      <w:proofErr w:type="spellEnd"/>
      <w:r w:rsidR="00200CAD" w:rsidRPr="00FC495D">
        <w:rPr>
          <w:b/>
          <w:i/>
          <w:sz w:val="22"/>
          <w:szCs w:val="22"/>
        </w:rPr>
        <w:t>)</w:t>
      </w:r>
    </w:p>
    <w:p w:rsidR="00341625" w:rsidRPr="00FC495D" w:rsidRDefault="00200CAD" w:rsidP="002C6729">
      <w:pPr>
        <w:rPr>
          <w:sz w:val="22"/>
          <w:szCs w:val="22"/>
        </w:rPr>
      </w:pPr>
      <w:r w:rsidRPr="00FC495D">
        <w:rPr>
          <w:b/>
          <w:sz w:val="22"/>
          <w:szCs w:val="22"/>
        </w:rPr>
        <w:t xml:space="preserve">                                                                             </w:t>
      </w:r>
      <w:r w:rsidR="002A1080" w:rsidRPr="00FC495D">
        <w:rPr>
          <w:b/>
          <w:sz w:val="22"/>
          <w:szCs w:val="22"/>
        </w:rPr>
        <w:t xml:space="preserve">                   </w:t>
      </w:r>
      <w:r w:rsidRPr="00FC495D">
        <w:rPr>
          <w:b/>
          <w:sz w:val="22"/>
          <w:szCs w:val="22"/>
        </w:rPr>
        <w:t xml:space="preserve"> General Secretary</w:t>
      </w:r>
      <w:r w:rsidR="00CF7A65" w:rsidRPr="00FC495D">
        <w:rPr>
          <w:b/>
          <w:sz w:val="22"/>
          <w:szCs w:val="22"/>
        </w:rPr>
        <w:t xml:space="preserve">                       </w:t>
      </w:r>
    </w:p>
    <w:p w:rsidR="00CF7A65" w:rsidRPr="00FC495D" w:rsidRDefault="00CF7A65" w:rsidP="002C6729">
      <w:pPr>
        <w:pStyle w:val="NoSpacing"/>
        <w:rPr>
          <w:rFonts w:ascii="Arial" w:hAnsi="Arial" w:cs="Arial"/>
          <w:sz w:val="22"/>
        </w:rPr>
      </w:pPr>
    </w:p>
    <w:p w:rsidR="00CF7A65" w:rsidRPr="00FC495D" w:rsidRDefault="00CF7A65" w:rsidP="002C6729">
      <w:pPr>
        <w:pStyle w:val="NoSpacing"/>
        <w:rPr>
          <w:rFonts w:ascii="Arial" w:hAnsi="Arial" w:cs="Arial"/>
          <w:sz w:val="22"/>
        </w:rPr>
      </w:pPr>
      <w:r w:rsidRPr="00FC495D">
        <w:rPr>
          <w:rFonts w:ascii="Arial" w:hAnsi="Arial" w:cs="Arial"/>
          <w:sz w:val="22"/>
        </w:rPr>
        <w:t>.</w:t>
      </w:r>
    </w:p>
    <w:p w:rsidR="00632523" w:rsidRPr="00FC495D" w:rsidRDefault="00632523" w:rsidP="002C6729">
      <w:pPr>
        <w:ind w:right="81"/>
        <w:rPr>
          <w:b/>
          <w:sz w:val="22"/>
          <w:szCs w:val="22"/>
        </w:rPr>
      </w:pPr>
    </w:p>
    <w:p w:rsidR="00CF7A65" w:rsidRPr="00FC495D" w:rsidRDefault="00CF7A65" w:rsidP="002C6729">
      <w:pPr>
        <w:ind w:right="81"/>
        <w:rPr>
          <w:b/>
          <w:sz w:val="22"/>
          <w:szCs w:val="22"/>
        </w:rPr>
      </w:pPr>
    </w:p>
    <w:p w:rsidR="00CF7A65" w:rsidRPr="00FC495D" w:rsidRDefault="00CF7A65" w:rsidP="002C6729">
      <w:pPr>
        <w:ind w:right="81"/>
        <w:rPr>
          <w:b/>
          <w:sz w:val="22"/>
          <w:szCs w:val="22"/>
        </w:rPr>
      </w:pPr>
    </w:p>
    <w:sectPr w:rsidR="00CF7A65" w:rsidRPr="00FC495D" w:rsidSect="007E5B4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173C3"/>
    <w:multiLevelType w:val="hybridMultilevel"/>
    <w:tmpl w:val="65DACE5C"/>
    <w:lvl w:ilvl="0" w:tplc="33F6B0F2">
      <w:start w:val="11"/>
      <w:numFmt w:val="decimal"/>
      <w:lvlText w:val="%1."/>
      <w:lvlJc w:val="left"/>
      <w:pPr>
        <w:ind w:left="198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DC0616C"/>
    <w:multiLevelType w:val="hybridMultilevel"/>
    <w:tmpl w:val="96745B38"/>
    <w:lvl w:ilvl="0" w:tplc="4009000F">
      <w:start w:val="1"/>
      <w:numFmt w:val="decimal"/>
      <w:lvlText w:val="%1."/>
      <w:lvlJc w:val="left"/>
      <w:pPr>
        <w:ind w:left="360" w:hanging="360"/>
      </w:pPr>
    </w:lvl>
    <w:lvl w:ilvl="1" w:tplc="40090019">
      <w:start w:val="1"/>
      <w:numFmt w:val="decimal"/>
      <w:lvlText w:val="%2."/>
      <w:lvlJc w:val="left"/>
      <w:pPr>
        <w:tabs>
          <w:tab w:val="num" w:pos="1156"/>
        </w:tabs>
        <w:ind w:left="1156" w:hanging="360"/>
      </w:pPr>
    </w:lvl>
    <w:lvl w:ilvl="2" w:tplc="4009001B">
      <w:start w:val="1"/>
      <w:numFmt w:val="decimal"/>
      <w:lvlText w:val="%3."/>
      <w:lvlJc w:val="left"/>
      <w:pPr>
        <w:tabs>
          <w:tab w:val="num" w:pos="1876"/>
        </w:tabs>
        <w:ind w:left="1876" w:hanging="360"/>
      </w:pPr>
    </w:lvl>
    <w:lvl w:ilvl="3" w:tplc="4009000F">
      <w:start w:val="1"/>
      <w:numFmt w:val="decimal"/>
      <w:lvlText w:val="%4."/>
      <w:lvlJc w:val="left"/>
      <w:pPr>
        <w:tabs>
          <w:tab w:val="num" w:pos="2596"/>
        </w:tabs>
        <w:ind w:left="2596" w:hanging="360"/>
      </w:pPr>
    </w:lvl>
    <w:lvl w:ilvl="4" w:tplc="40090019">
      <w:start w:val="1"/>
      <w:numFmt w:val="decimal"/>
      <w:lvlText w:val="%5."/>
      <w:lvlJc w:val="left"/>
      <w:pPr>
        <w:tabs>
          <w:tab w:val="num" w:pos="3316"/>
        </w:tabs>
        <w:ind w:left="3316" w:hanging="360"/>
      </w:pPr>
    </w:lvl>
    <w:lvl w:ilvl="5" w:tplc="4009001B">
      <w:start w:val="1"/>
      <w:numFmt w:val="decimal"/>
      <w:lvlText w:val="%6."/>
      <w:lvlJc w:val="left"/>
      <w:pPr>
        <w:tabs>
          <w:tab w:val="num" w:pos="4036"/>
        </w:tabs>
        <w:ind w:left="4036" w:hanging="360"/>
      </w:pPr>
    </w:lvl>
    <w:lvl w:ilvl="6" w:tplc="4009000F">
      <w:start w:val="1"/>
      <w:numFmt w:val="decimal"/>
      <w:lvlText w:val="%7."/>
      <w:lvlJc w:val="left"/>
      <w:pPr>
        <w:tabs>
          <w:tab w:val="num" w:pos="4756"/>
        </w:tabs>
        <w:ind w:left="4756" w:hanging="360"/>
      </w:pPr>
    </w:lvl>
    <w:lvl w:ilvl="7" w:tplc="40090019">
      <w:start w:val="1"/>
      <w:numFmt w:val="decimal"/>
      <w:lvlText w:val="%8."/>
      <w:lvlJc w:val="left"/>
      <w:pPr>
        <w:tabs>
          <w:tab w:val="num" w:pos="5476"/>
        </w:tabs>
        <w:ind w:left="5476" w:hanging="360"/>
      </w:pPr>
    </w:lvl>
    <w:lvl w:ilvl="8" w:tplc="4009001B">
      <w:start w:val="1"/>
      <w:numFmt w:val="decimal"/>
      <w:lvlText w:val="%9."/>
      <w:lvlJc w:val="left"/>
      <w:pPr>
        <w:tabs>
          <w:tab w:val="num" w:pos="6196"/>
        </w:tabs>
        <w:ind w:left="6196" w:hanging="360"/>
      </w:pPr>
    </w:lvl>
  </w:abstractNum>
  <w:abstractNum w:abstractNumId="2">
    <w:nsid w:val="39E375F1"/>
    <w:multiLevelType w:val="hybridMultilevel"/>
    <w:tmpl w:val="3CFAD60C"/>
    <w:lvl w:ilvl="0" w:tplc="812E1F76">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3B96343B"/>
    <w:multiLevelType w:val="hybridMultilevel"/>
    <w:tmpl w:val="F19EE924"/>
    <w:lvl w:ilvl="0" w:tplc="7A8E3ED6">
      <w:start w:val="1"/>
      <w:numFmt w:val="lowerLetter"/>
      <w:lvlText w:val="(%1)"/>
      <w:lvlJc w:val="left"/>
      <w:pPr>
        <w:ind w:left="100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D6A384C"/>
    <w:multiLevelType w:val="hybridMultilevel"/>
    <w:tmpl w:val="ACD291D6"/>
    <w:lvl w:ilvl="0" w:tplc="67E43516">
      <w:start w:val="1"/>
      <w:numFmt w:val="decimal"/>
      <w:lvlText w:val="%1."/>
      <w:lvlJc w:val="left"/>
      <w:pPr>
        <w:ind w:left="840" w:hanging="480"/>
      </w:pPr>
      <w:rPr>
        <w:rFonts w:ascii="Century Gothic" w:eastAsia="Calibri" w:hAnsi="Century Gothic" w:cs="Arial"/>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745E0E39"/>
    <w:multiLevelType w:val="hybridMultilevel"/>
    <w:tmpl w:val="BB180548"/>
    <w:lvl w:ilvl="0" w:tplc="E4A2C3DA">
      <w:start w:val="1"/>
      <w:numFmt w:val="lowerRoman"/>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32523"/>
    <w:rsid w:val="00021A84"/>
    <w:rsid w:val="00075F10"/>
    <w:rsid w:val="00077D3D"/>
    <w:rsid w:val="00090324"/>
    <w:rsid w:val="000B393A"/>
    <w:rsid w:val="00176668"/>
    <w:rsid w:val="00176C26"/>
    <w:rsid w:val="001E555C"/>
    <w:rsid w:val="001E6C78"/>
    <w:rsid w:val="00200CAD"/>
    <w:rsid w:val="00226D98"/>
    <w:rsid w:val="00230808"/>
    <w:rsid w:val="002A1080"/>
    <w:rsid w:val="002B4BB9"/>
    <w:rsid w:val="002C6729"/>
    <w:rsid w:val="00341625"/>
    <w:rsid w:val="00374E6A"/>
    <w:rsid w:val="00395D2D"/>
    <w:rsid w:val="003F6A84"/>
    <w:rsid w:val="00436DB9"/>
    <w:rsid w:val="00475C57"/>
    <w:rsid w:val="004903BE"/>
    <w:rsid w:val="004A093D"/>
    <w:rsid w:val="004A4F16"/>
    <w:rsid w:val="00580C75"/>
    <w:rsid w:val="005C392C"/>
    <w:rsid w:val="005E2D99"/>
    <w:rsid w:val="00632523"/>
    <w:rsid w:val="006C026B"/>
    <w:rsid w:val="00772FCF"/>
    <w:rsid w:val="00786722"/>
    <w:rsid w:val="007E5B41"/>
    <w:rsid w:val="008629FD"/>
    <w:rsid w:val="0088742D"/>
    <w:rsid w:val="008A6023"/>
    <w:rsid w:val="008C3EFF"/>
    <w:rsid w:val="008F7D95"/>
    <w:rsid w:val="0098603F"/>
    <w:rsid w:val="00A15561"/>
    <w:rsid w:val="00A236DB"/>
    <w:rsid w:val="00A319EC"/>
    <w:rsid w:val="00A37D58"/>
    <w:rsid w:val="00B000E0"/>
    <w:rsid w:val="00B00D8F"/>
    <w:rsid w:val="00B871A8"/>
    <w:rsid w:val="00B920F5"/>
    <w:rsid w:val="00B9237E"/>
    <w:rsid w:val="00BD2645"/>
    <w:rsid w:val="00BE5799"/>
    <w:rsid w:val="00BE6BF9"/>
    <w:rsid w:val="00C72996"/>
    <w:rsid w:val="00CB614F"/>
    <w:rsid w:val="00CF7A65"/>
    <w:rsid w:val="00D40C54"/>
    <w:rsid w:val="00D833D5"/>
    <w:rsid w:val="00DA5925"/>
    <w:rsid w:val="00DA74F6"/>
    <w:rsid w:val="00DC6718"/>
    <w:rsid w:val="00E3238D"/>
    <w:rsid w:val="00E544CF"/>
    <w:rsid w:val="00EA54C6"/>
    <w:rsid w:val="00EB1129"/>
    <w:rsid w:val="00EB657D"/>
    <w:rsid w:val="00F025A7"/>
    <w:rsid w:val="00FB3ED9"/>
    <w:rsid w:val="00FC4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23"/>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523"/>
    <w:pPr>
      <w:spacing w:before="100" w:beforeAutospacing="1" w:after="100" w:afterAutospacing="1"/>
    </w:pPr>
    <w:rPr>
      <w:rFonts w:ascii="Times New Roman" w:hAnsi="Times New Roman" w:cs="Times New Roman"/>
      <w:iCs w:val="0"/>
      <w:color w:val="auto"/>
      <w:szCs w:val="24"/>
      <w:lang w:val="en-US"/>
    </w:rPr>
  </w:style>
  <w:style w:type="character" w:styleId="Strong">
    <w:name w:val="Strong"/>
    <w:basedOn w:val="DefaultParagraphFont"/>
    <w:qFormat/>
    <w:rsid w:val="00632523"/>
    <w:rPr>
      <w:b/>
      <w:bCs/>
    </w:rPr>
  </w:style>
  <w:style w:type="paragraph" w:customStyle="1" w:styleId="m-5709357402767100275m5926037032743514035gmail-msolistparagraph">
    <w:name w:val="m_-5709357402767100275m_5926037032743514035gmail-msolistparagraph"/>
    <w:basedOn w:val="Normal"/>
    <w:rsid w:val="00395D2D"/>
    <w:pPr>
      <w:spacing w:before="100" w:beforeAutospacing="1" w:after="100" w:afterAutospacing="1"/>
    </w:pPr>
    <w:rPr>
      <w:rFonts w:ascii="Times New Roman" w:hAnsi="Times New Roman" w:cs="Times New Roman"/>
      <w:iCs w:val="0"/>
      <w:color w:val="auto"/>
      <w:szCs w:val="24"/>
      <w:lang w:val="en-US"/>
    </w:rPr>
  </w:style>
  <w:style w:type="character" w:styleId="Hyperlink">
    <w:name w:val="Hyperlink"/>
    <w:basedOn w:val="DefaultParagraphFont"/>
    <w:uiPriority w:val="99"/>
    <w:unhideWhenUsed/>
    <w:rsid w:val="00A236DB"/>
    <w:rPr>
      <w:color w:val="0000FF"/>
      <w:u w:val="single"/>
    </w:rPr>
  </w:style>
  <w:style w:type="paragraph" w:styleId="NoSpacing">
    <w:name w:val="No Spacing"/>
    <w:uiPriority w:val="1"/>
    <w:qFormat/>
    <w:rsid w:val="00A236DB"/>
    <w:pPr>
      <w:spacing w:after="0" w:line="240" w:lineRule="auto"/>
      <w:jc w:val="both"/>
    </w:pPr>
    <w:rPr>
      <w:rFonts w:ascii="Calibri" w:eastAsia="Times New Roman" w:hAnsi="Calibri" w:cs="Times New Roman"/>
      <w:sz w:val="24"/>
    </w:rPr>
  </w:style>
  <w:style w:type="table" w:styleId="TableGrid">
    <w:name w:val="Table Grid"/>
    <w:basedOn w:val="TableNormal"/>
    <w:uiPriority w:val="59"/>
    <w:rsid w:val="005E2D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9548251">
      <w:bodyDiv w:val="1"/>
      <w:marLeft w:val="0"/>
      <w:marRight w:val="0"/>
      <w:marTop w:val="0"/>
      <w:marBottom w:val="0"/>
      <w:divBdr>
        <w:top w:val="none" w:sz="0" w:space="0" w:color="auto"/>
        <w:left w:val="none" w:sz="0" w:space="0" w:color="auto"/>
        <w:bottom w:val="none" w:sz="0" w:space="0" w:color="auto"/>
        <w:right w:val="none" w:sz="0" w:space="0" w:color="auto"/>
      </w:divBdr>
    </w:div>
    <w:div w:id="789056837">
      <w:bodyDiv w:val="1"/>
      <w:marLeft w:val="0"/>
      <w:marRight w:val="0"/>
      <w:marTop w:val="0"/>
      <w:marBottom w:val="0"/>
      <w:divBdr>
        <w:top w:val="none" w:sz="0" w:space="0" w:color="auto"/>
        <w:left w:val="none" w:sz="0" w:space="0" w:color="auto"/>
        <w:bottom w:val="none" w:sz="0" w:space="0" w:color="auto"/>
        <w:right w:val="none" w:sz="0" w:space="0" w:color="auto"/>
      </w:divBdr>
    </w:div>
    <w:div w:id="1039234441">
      <w:bodyDiv w:val="1"/>
      <w:marLeft w:val="0"/>
      <w:marRight w:val="0"/>
      <w:marTop w:val="0"/>
      <w:marBottom w:val="0"/>
      <w:divBdr>
        <w:top w:val="none" w:sz="0" w:space="0" w:color="auto"/>
        <w:left w:val="none" w:sz="0" w:space="0" w:color="auto"/>
        <w:bottom w:val="none" w:sz="0" w:space="0" w:color="auto"/>
        <w:right w:val="none" w:sz="0" w:space="0" w:color="auto"/>
      </w:divBdr>
    </w:div>
    <w:div w:id="209866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pretdpta@gmail.com" TargetMode="External"/><Relationship Id="rId5" Type="http://schemas.openxmlformats.org/officeDocument/2006/relationships/hyperlink" Target="http://www.sbpretdpt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ADMIN1</dc:creator>
  <cp:lastModifiedBy>ADMIN1</cp:lastModifiedBy>
  <cp:revision>25</cp:revision>
  <cp:lastPrinted>2018-11-28T06:40:00Z</cp:lastPrinted>
  <dcterms:created xsi:type="dcterms:W3CDTF">2018-11-02T06:08:00Z</dcterms:created>
  <dcterms:modified xsi:type="dcterms:W3CDTF">2018-11-28T06:52:00Z</dcterms:modified>
</cp:coreProperties>
</file>